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127" w:rsidRPr="00951127" w:rsidRDefault="00951127" w:rsidP="0035088D">
      <w:pPr>
        <w:jc w:val="center"/>
        <w:rPr>
          <w:rFonts w:cs="Garamond"/>
          <w:bCs/>
          <w:sz w:val="52"/>
          <w:szCs w:val="52"/>
        </w:rPr>
      </w:pPr>
      <w:r>
        <w:rPr>
          <w:sz w:val="52"/>
          <w:szCs w:val="52"/>
        </w:rPr>
        <w:t>M</w:t>
      </w:r>
      <w:r w:rsidRPr="00951127">
        <w:rPr>
          <w:sz w:val="52"/>
          <w:szCs w:val="52"/>
        </w:rPr>
        <w:t>edfølelse og offervillighed</w:t>
      </w:r>
      <w:r w:rsidRPr="00951127">
        <w:rPr>
          <w:rFonts w:cs="Garamond"/>
          <w:bCs/>
          <w:sz w:val="52"/>
          <w:szCs w:val="52"/>
        </w:rPr>
        <w:t xml:space="preserve"> </w:t>
      </w:r>
    </w:p>
    <w:p w:rsidR="0035088D" w:rsidRPr="006433A1" w:rsidRDefault="0035088D" w:rsidP="0035088D">
      <w:pPr>
        <w:jc w:val="center"/>
        <w:rPr>
          <w:rFonts w:cs="Garamond"/>
          <w:bCs/>
        </w:rPr>
      </w:pPr>
      <w:r w:rsidRPr="006433A1">
        <w:rPr>
          <w:rFonts w:cs="Garamond"/>
          <w:bCs/>
        </w:rPr>
        <w:t>Sidste</w:t>
      </w:r>
      <w:r w:rsidR="00777D13">
        <w:rPr>
          <w:rFonts w:cs="Garamond"/>
          <w:bCs/>
        </w:rPr>
        <w:t xml:space="preserve"> søndag efter </w:t>
      </w:r>
      <w:r w:rsidRPr="006433A1">
        <w:rPr>
          <w:rFonts w:cs="Garamond"/>
          <w:bCs/>
        </w:rPr>
        <w:t>helligtrekonger</w:t>
      </w:r>
    </w:p>
    <w:p w:rsidR="0035088D" w:rsidRPr="006433A1" w:rsidRDefault="0035088D" w:rsidP="0035088D">
      <w:pPr>
        <w:jc w:val="center"/>
        <w:rPr>
          <w:rFonts w:cs="Garamond"/>
          <w:bCs/>
        </w:rPr>
      </w:pPr>
      <w:r>
        <w:rPr>
          <w:rFonts w:cs="Garamond"/>
          <w:bCs/>
        </w:rPr>
        <w:t>Hammel og Lading kirker</w:t>
      </w:r>
    </w:p>
    <w:p w:rsidR="00DA2BD6" w:rsidRDefault="0035088D" w:rsidP="0035088D">
      <w:pPr>
        <w:jc w:val="center"/>
      </w:pPr>
      <w:r w:rsidRPr="006433A1">
        <w:rPr>
          <w:rFonts w:cs="Garamond"/>
          <w:bCs/>
        </w:rPr>
        <w:t xml:space="preserve">Salmer: </w:t>
      </w:r>
      <w:proofErr w:type="gramStart"/>
      <w:r w:rsidRPr="006433A1">
        <w:rPr>
          <w:rFonts w:cs="Garamond"/>
          <w:bCs/>
        </w:rPr>
        <w:t>736,217,60,,</w:t>
      </w:r>
      <w:proofErr w:type="gramEnd"/>
      <w:r w:rsidRPr="006433A1">
        <w:rPr>
          <w:rFonts w:cs="Garamond"/>
          <w:bCs/>
        </w:rPr>
        <w:t>131,476,</w:t>
      </w:r>
      <w:r>
        <w:rPr>
          <w:rFonts w:cs="Garamond"/>
          <w:bCs/>
        </w:rPr>
        <w:t>475</w:t>
      </w:r>
      <w:bookmarkStart w:id="0" w:name="_GoBack"/>
      <w:bookmarkEnd w:id="0"/>
    </w:p>
    <w:p w:rsidR="003E2CCC" w:rsidRDefault="003E2CCC" w:rsidP="0035088D">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DA2BD6" w:rsidRDefault="0035088D">
      <w:r>
        <w:t>Kære menighed</w:t>
      </w:r>
    </w:p>
    <w:p w:rsidR="00C707BB" w:rsidRDefault="00C707BB">
      <w:r>
        <w:t>Hvis vi virkelig skal have fat i den her tekst, så tror jeg ikke jeg når til Lading kirke til kl. 11 (så når vi ikke hjem til frokost). Her er bare så meget på spil</w:t>
      </w:r>
      <w:r w:rsidR="00A52B16">
        <w:t xml:space="preserve">. Vi kan mærke på teksten, at det er dramatisk. ”Nu fældes der dom over denne verden, nu skal denne verdens fyrste jages ud.” Det er nu klokken falder i slag. Vi vender os mod dramaet i påsken. Selve opgøret. </w:t>
      </w:r>
      <w:r w:rsidR="006370E0">
        <w:t>Det handler om, hvad det vil s</w:t>
      </w:r>
      <w:r w:rsidR="00C408C7">
        <w:t>i</w:t>
      </w:r>
      <w:r w:rsidR="006370E0">
        <w:t>ge at være et menneske</w:t>
      </w:r>
      <w:r w:rsidR="00C408C7">
        <w:t xml:space="preserve">. Lever vi bare for os selv? Eller er der en mening med at vi lever så nær og så afhængig af hinanden, som vi gør? </w:t>
      </w:r>
      <w:r w:rsidR="00982764">
        <w:t xml:space="preserve">Eller som jeg læste engang i en roman af Vibeke Holst, hvor hun lader en europæer spørge en russisk systemkritiker, som kunne være Solsjenitsyn, der kendte fangelejrene i </w:t>
      </w:r>
      <w:proofErr w:type="spellStart"/>
      <w:r w:rsidR="00982764">
        <w:t>Gulag</w:t>
      </w:r>
      <w:proofErr w:type="spellEnd"/>
      <w:r w:rsidR="00982764">
        <w:t xml:space="preserve"> øhavet:</w:t>
      </w:r>
    </w:p>
    <w:p w:rsidR="00982764" w:rsidRPr="006433A1" w:rsidRDefault="00982764" w:rsidP="00982764">
      <w:pPr>
        <w:ind w:firstLine="300"/>
        <w:rPr>
          <w:rFonts w:cs="Garamond"/>
          <w:bCs/>
        </w:rPr>
      </w:pPr>
      <w:r w:rsidRPr="006433A1">
        <w:rPr>
          <w:rFonts w:cs="Garamond"/>
          <w:bCs/>
        </w:rPr>
        <w:t xml:space="preserve">- Hvordan var lejren? spurgte jeg. </w:t>
      </w:r>
      <w:proofErr w:type="spellStart"/>
      <w:r w:rsidRPr="006433A1">
        <w:rPr>
          <w:rFonts w:cs="Garamond"/>
          <w:bCs/>
        </w:rPr>
        <w:t>Gulag</w:t>
      </w:r>
      <w:proofErr w:type="spellEnd"/>
      <w:r w:rsidRPr="006433A1">
        <w:rPr>
          <w:rFonts w:cs="Garamond"/>
          <w:bCs/>
        </w:rPr>
        <w:t>?</w:t>
      </w:r>
    </w:p>
    <w:p w:rsidR="00982764" w:rsidRPr="006433A1" w:rsidRDefault="00982764" w:rsidP="00982764">
      <w:pPr>
        <w:ind w:firstLine="300"/>
        <w:rPr>
          <w:rFonts w:cs="Garamond"/>
          <w:bCs/>
        </w:rPr>
      </w:pPr>
      <w:r w:rsidRPr="006433A1">
        <w:rPr>
          <w:rFonts w:cs="Garamond"/>
          <w:bCs/>
        </w:rPr>
        <w:t>Han tøvede, som det var et spørgsmål, han aldrig før var blevet stillet.</w:t>
      </w:r>
    </w:p>
    <w:p w:rsidR="00982764" w:rsidRDefault="00982764" w:rsidP="00982764">
      <w:pPr>
        <w:ind w:firstLine="300"/>
        <w:rPr>
          <w:rFonts w:cs="Garamond"/>
          <w:bCs/>
        </w:rPr>
      </w:pPr>
      <w:r w:rsidRPr="006433A1">
        <w:rPr>
          <w:rFonts w:cs="Garamond"/>
          <w:bCs/>
        </w:rPr>
        <w:t>- Dér blev jeg fri, svarede han eftertænksomt. – Det var dér, jeg opdagede, at jeg havde friheden til at vælge, om jeg ville være menneske eller dyr.</w:t>
      </w:r>
    </w:p>
    <w:p w:rsidR="00982764" w:rsidRPr="00982764" w:rsidRDefault="00982764" w:rsidP="00982764">
      <w:pPr>
        <w:ind w:firstLine="300"/>
        <w:rPr>
          <w:rFonts w:cs="Garamond"/>
          <w:bCs/>
        </w:rPr>
      </w:pPr>
      <w:r>
        <w:rPr>
          <w:rFonts w:cs="Garamond"/>
          <w:bCs/>
        </w:rPr>
        <w:t>Det er det der er forskellen mellem en verden, der er mørk og en verden der er fyldt af Gud</w:t>
      </w:r>
      <w:r w:rsidR="001A21E6">
        <w:rPr>
          <w:rFonts w:cs="Garamond"/>
          <w:bCs/>
        </w:rPr>
        <w:t xml:space="preserve"> og af lys</w:t>
      </w:r>
      <w:r>
        <w:rPr>
          <w:rFonts w:cs="Garamond"/>
          <w:bCs/>
        </w:rPr>
        <w:t>.</w:t>
      </w:r>
    </w:p>
    <w:p w:rsidR="00982764" w:rsidRDefault="00A52B16" w:rsidP="00A52B16">
      <w:pPr>
        <w:ind w:firstLine="284"/>
      </w:pPr>
      <w:r>
        <w:t xml:space="preserve">Hos evangelisten Johannes er forholdet mellem Jesus og Gud Fader meget tæt. Ja de er ét. De har været sammen fra verdens begyndelse. I begyndelsen var ordet og det ord blev kød i julen. Alt sammen skete for at frelse denne verden. </w:t>
      </w:r>
    </w:p>
    <w:p w:rsidR="00A52B16" w:rsidRDefault="00A52B16" w:rsidP="00A52B16">
      <w:pPr>
        <w:ind w:firstLine="284"/>
      </w:pPr>
      <w:r>
        <w:lastRenderedPageBreak/>
        <w:t>Ordet verden har en dobbelt betydning i Det ny Testamente. Verden er jo den vidunderlige verden, som Gud skabte med sit ord. Så verden er god nok. Den er fyldt a</w:t>
      </w:r>
      <w:r w:rsidR="00982764">
        <w:t>f</w:t>
      </w:r>
      <w:r>
        <w:t xml:space="preserve"> alt, hvad der skal til for at livet kan lykkes. </w:t>
      </w:r>
    </w:p>
    <w:p w:rsidR="00A52B16" w:rsidRDefault="00A52B16" w:rsidP="00A52B16">
      <w:pPr>
        <w:ind w:firstLine="284"/>
      </w:pPr>
      <w:r w:rsidRPr="00A52B16">
        <w:t>Faderen er skaberen, Helligånden gør alting levende, og Guds Søn er det Ord, der giver form og mening til tilværelsens mange små ord. »Sol og måne, himmel og jord, Peter og Paulus, du og jeg osv. – alle er vi Guds ord, ligesom små bogstaver sammenlignet med hele skaberværket«</w:t>
      </w:r>
      <w:r w:rsidR="00E5039A">
        <w:t xml:space="preserve"> - siger Luther et sted.</w:t>
      </w:r>
    </w:p>
    <w:p w:rsidR="00E5039A" w:rsidRDefault="00E5039A" w:rsidP="00A52B16">
      <w:pPr>
        <w:ind w:firstLine="284"/>
      </w:pPr>
      <w:r>
        <w:t>V</w:t>
      </w:r>
      <w:r w:rsidRPr="00E5039A">
        <w:t>erden er således struktureret, at mennesket ikke behøver at udtænke en særlig »mening« med verden, med mit eller dit liv. I stedet skal enhver lytte til den konkrete kaldelse, der kommer til ham eller hende fra de andre skabninger. Også de andre skabninger er Guds ord, der har et budskab til mig – en tavs bøn eller et tydeligt behov, som jeg skal imødekomme. Hvordan vi så lytter til det andet menneskes kalden på os, kræver indsigt, fornuft og omtanke fra vores side med henblik på at gøre det rette i den givne situation</w:t>
      </w:r>
      <w:r>
        <w:t>.</w:t>
      </w:r>
    </w:p>
    <w:p w:rsidR="00E5039A" w:rsidRDefault="00E5039A" w:rsidP="00A52B16">
      <w:pPr>
        <w:ind w:firstLine="284"/>
      </w:pPr>
      <w:r>
        <w:t xml:space="preserve">Sådan skriver </w:t>
      </w:r>
      <w:r w:rsidR="00982764">
        <w:t xml:space="preserve">den utroligt dygtige dogmatiker </w:t>
      </w:r>
      <w:r>
        <w:t>Gregersen i en bog om Luther</w:t>
      </w:r>
      <w:r w:rsidR="00C408C7">
        <w:t>s teologi.</w:t>
      </w:r>
    </w:p>
    <w:p w:rsidR="00E5039A" w:rsidRDefault="00E5039A" w:rsidP="00A52B16">
      <w:pPr>
        <w:ind w:firstLine="284"/>
      </w:pPr>
      <w:r>
        <w:t xml:space="preserve">Så verden er god nok. Der er bare sket det, at vi så let kommer til at overse meningen med det andet menneske. At jeg er til for det. Og </w:t>
      </w:r>
      <w:r w:rsidR="00C408C7">
        <w:t xml:space="preserve">at det </w:t>
      </w:r>
      <w:r>
        <w:t xml:space="preserve">ikke </w:t>
      </w:r>
      <w:r w:rsidR="00C408C7">
        <w:t xml:space="preserve">er </w:t>
      </w:r>
      <w:r>
        <w:t xml:space="preserve">omvendt. Der er sket det, at mennesket er blevet verdens midtpunkt og herre. Og måske allermest i vor tid hvor det hedder mig </w:t>
      </w:r>
      <w:proofErr w:type="spellStart"/>
      <w:r>
        <w:t>mig</w:t>
      </w:r>
      <w:proofErr w:type="spellEnd"/>
      <w:r>
        <w:t xml:space="preserve"> </w:t>
      </w:r>
      <w:proofErr w:type="spellStart"/>
      <w:r>
        <w:t>mig</w:t>
      </w:r>
      <w:proofErr w:type="spellEnd"/>
      <w:r>
        <w:t xml:space="preserve"> og mig igen. Hele tiden. Mens verden </w:t>
      </w:r>
      <w:r w:rsidR="00C408C7">
        <w:t>ifølge Gud er min næste og mig.</w:t>
      </w:r>
    </w:p>
    <w:p w:rsidR="00E5039A" w:rsidRDefault="00E5039A" w:rsidP="00A52B16">
      <w:pPr>
        <w:ind w:firstLine="284"/>
      </w:pPr>
      <w:r>
        <w:t>Som evangelisten Johannes ser det, så har denne verdens fyrste, Fanden selv, taget styringen. Vi har glemt at ordet</w:t>
      </w:r>
      <w:r w:rsidR="002614AF">
        <w:t xml:space="preserve"> skabte os til hinanden</w:t>
      </w:r>
      <w:r>
        <w:t>. Vi har glemt at ofre os for hinanden.</w:t>
      </w:r>
      <w:r w:rsidR="00C408C7">
        <w:t xml:space="preserve"> Vi binder </w:t>
      </w:r>
      <w:r w:rsidR="00C408C7">
        <w:lastRenderedPageBreak/>
        <w:t xml:space="preserve">hinanden på hænder og fødder, fordi vi er blevet bange for hinanden. </w:t>
      </w:r>
      <w:r w:rsidR="00982764">
        <w:t>Og bange for at vi ikke får nok selv. Eller at nogen vil komme og tage noget fra os.</w:t>
      </w:r>
    </w:p>
    <w:p w:rsidR="00E5039A" w:rsidRDefault="00E5039A" w:rsidP="00A52B16">
      <w:pPr>
        <w:ind w:firstLine="284"/>
      </w:pPr>
      <w:r>
        <w:t xml:space="preserve">I går var der et fint referat i KD fra en tale, som </w:t>
      </w:r>
      <w:r w:rsidRPr="008F12C4">
        <w:t>den afdøde russiske forfatter og nobelpristager Aleksander Solsjenitsyn</w:t>
      </w:r>
      <w:r>
        <w:t xml:space="preserve"> holdt til studenter</w:t>
      </w:r>
      <w:r w:rsidR="002614AF">
        <w:t>ne</w:t>
      </w:r>
      <w:r>
        <w:t xml:space="preserve"> på et universitet i Amerika. Efter at have levet tre år i </w:t>
      </w:r>
      <w:r w:rsidR="00951127">
        <w:t xml:space="preserve">eksil i </w:t>
      </w:r>
      <w:r>
        <w:t>Amerika</w:t>
      </w:r>
      <w:r w:rsidR="002614AF">
        <w:t xml:space="preserve"> prøvede han at forholde sig kritisk til hvad der skete i hvad vi anser for at være et frihedens land. </w:t>
      </w:r>
    </w:p>
    <w:p w:rsidR="002614AF" w:rsidRDefault="002614AF" w:rsidP="00A52B16">
      <w:pPr>
        <w:ind w:firstLine="284"/>
      </w:pPr>
      <w:r>
        <w:t xml:space="preserve">Her siger han </w:t>
      </w:r>
      <w:r w:rsidR="00C408C7">
        <w:t xml:space="preserve">som sidste punkt </w:t>
      </w:r>
      <w:r>
        <w:t xml:space="preserve">næsten i forlængelse af teksten til i dag: </w:t>
      </w:r>
    </w:p>
    <w:p w:rsidR="002614AF" w:rsidRDefault="002614AF" w:rsidP="00A52B16">
      <w:pPr>
        <w:ind w:firstLine="284"/>
      </w:pPr>
      <w:r>
        <w:t xml:space="preserve">- </w:t>
      </w:r>
      <w:r w:rsidRPr="008F12C4">
        <w:t>Til sidst har man definitivt skåret båndene over til århundreders kristendom med dens enorme reserver af medfølelse og offervillighed, mens de offentlige systemer kun er blevet mere og mere afrundet i fuldendt materialisme.</w:t>
      </w:r>
    </w:p>
    <w:p w:rsidR="00C408C7" w:rsidRDefault="00C408C7" w:rsidP="00A52B16">
      <w:pPr>
        <w:ind w:firstLine="284"/>
      </w:pPr>
      <w:r>
        <w:t>”Nu fældes der dom over denne verden, nu skal denne verdens fyrste jages ud.” Påskens drama skal huskes. ”</w:t>
      </w:r>
      <w:r w:rsidRPr="00C408C7">
        <w:t>Hvis hvedekornet ikke falder i jorden og dør, bliver det kun det ene korn; men hvis det dør, bærer det mange fold.</w:t>
      </w:r>
      <w:r>
        <w:t>”</w:t>
      </w:r>
      <w:r w:rsidR="00951127">
        <w:t xml:space="preserve"> I påsken har offervilligheden fået sit helt eget evige liv, som vi er del af som døbte. Nu må vi bare huske det.</w:t>
      </w:r>
    </w:p>
    <w:p w:rsidR="00C408C7" w:rsidRDefault="00C408C7" w:rsidP="00A52B16">
      <w:pPr>
        <w:ind w:firstLine="284"/>
      </w:pPr>
      <w:r>
        <w:t xml:space="preserve">Hos Johannes er tætheden mellem Jesus, som er Guds inkarnerede ord og Gud Fader så tæt, at når Jesus hænger på korset, så er det også Gud der lider </w:t>
      </w:r>
      <w:r w:rsidR="00DF07FB">
        <w:t xml:space="preserve">samtidig </w:t>
      </w:r>
      <w:r>
        <w:t xml:space="preserve">med som en kærlighedsgerning mod verden. </w:t>
      </w:r>
      <w:r w:rsidR="00DF07FB">
        <w:t>Jesu ophøjelse på korset er Guds sejr over mørket i denne verden. Det er Guds sejr over vores manglende vilje til at ville kærligheden, men vælge frygten og begynde at hade hinanden.</w:t>
      </w:r>
    </w:p>
    <w:p w:rsidR="00DF07FB" w:rsidRDefault="00DF07FB" w:rsidP="00A52B16">
      <w:pPr>
        <w:ind w:firstLine="284"/>
      </w:pPr>
      <w:r>
        <w:t xml:space="preserve">Der er to måder som vi kan leve på. Vi kan leve i lyset, det vil sige i troen på, at Gud er kærlighed og at vi har tillid til at </w:t>
      </w:r>
      <w:r w:rsidR="00951127">
        <w:t>kærligheden</w:t>
      </w:r>
      <w:r>
        <w:t xml:space="preserve"> er svaret. Eller vi kan leve i mørket, det vil sige uden en tro på Jesus og uden en tro på, hvad det var han fortalte om </w:t>
      </w:r>
      <w:r>
        <w:lastRenderedPageBreak/>
        <w:t>Guds mening og mål med vores liv. At vi skulle leve i Gud. I kærlighed.</w:t>
      </w:r>
      <w:r w:rsidR="00951127">
        <w:t xml:space="preserve"> Og ikke i frygt og i had.</w:t>
      </w:r>
    </w:p>
    <w:p w:rsidR="00DF07FB" w:rsidRDefault="00DF07FB" w:rsidP="00A52B16">
      <w:pPr>
        <w:ind w:firstLine="284"/>
      </w:pPr>
      <w:r>
        <w:t>Med sin død vil Jesus i troen drage alle mennesker til sig, befri dem fra mørket i verden. Og som troende er det da at vende tilbage til skabelsens morgen, en nyskabelse af livet. Nu er det igen Gud der er Herre og liv og død. Og ikke vores frygt.</w:t>
      </w:r>
    </w:p>
    <w:p w:rsidR="00DF07FB" w:rsidRDefault="00DF07FB" w:rsidP="00A52B16">
      <w:pPr>
        <w:ind w:firstLine="284"/>
      </w:pPr>
      <w:r>
        <w:t>Puha - jeg har en fornemmelse af, at det her mangler ord, der er mere enkle og ligefremme. I går havde vi lørdagsdåb</w:t>
      </w:r>
      <w:r w:rsidR="00951127">
        <w:t xml:space="preserve"> i Hammel kirke. Det var en festdag. Kirken var fuld. Tre fine små drenge blev døbt. Fra starten af fik de så lov til at få en billet til livet, hvor de er med i Jesu følgeskab. De er med i den bevægelse som startede dengang Jesus sagde, at ”Nu fældes der dom over denne verden, nu skal denne verdens fyrste jages ud.” </w:t>
      </w:r>
    </w:p>
    <w:p w:rsidR="00951127" w:rsidRDefault="00951127" w:rsidP="00A52B16">
      <w:pPr>
        <w:ind w:firstLine="284"/>
      </w:pPr>
      <w:r>
        <w:t>Fra starten af deres liv har de i går fået at vide, at de er forbundet med ordet der var fra tidernes morgen og med Jesus der tog ordet og gav genlyd i verden, så denne verdensfyrste får kamp til stregen.</w:t>
      </w:r>
    </w:p>
    <w:p w:rsidR="001A21E6" w:rsidRDefault="001A21E6" w:rsidP="00A52B16">
      <w:pPr>
        <w:ind w:firstLine="284"/>
      </w:pPr>
      <w:r>
        <w:t xml:space="preserve">Ordet var koncentreret. Han er opstanden. Her skaber Gud igen ud af intet. Mørket, døden, hadet og ligegyldigheden skal ikke have en chance for at vinde over lyset. Derfor satte Gud sig selv bag Jesu liv og gjorde ordet levende igen, som det var fra skabelsens morgen. Jeg er verdens lys, siger Johannes’ Jesus. Det er ham vi er forbundne med i vores tro. </w:t>
      </w:r>
    </w:p>
    <w:p w:rsidR="001A21E6" w:rsidRDefault="001A21E6" w:rsidP="00A52B16">
      <w:pPr>
        <w:ind w:firstLine="284"/>
      </w:pPr>
      <w:r>
        <w:t xml:space="preserve">Og det er ganske konkret. Vi kan forholde os til det. Vi er ikke med i et eller andet kosmisk drama. Det handler om dig og mig. Og i mellemrummet er det noget der er meget større. Gudsrigets kræfter. Det handler om dagligdagen, om vejen gennem livet, om hvordan alting er gået. Det handler om at vide, at for enden er der ikke anden dom end det lys, som gennemlyser os, men som også oplyser os om, at vi stadigvæk er Guds børn, </w:t>
      </w:r>
      <w:r>
        <w:lastRenderedPageBreak/>
        <w:t>for det fik vi at vide i vores dåb. Det har vi bare at tro. Så vil vi kunne leve og dø med håb og tillid til at kærligheden holder.</w:t>
      </w:r>
    </w:p>
    <w:p w:rsidR="00951127" w:rsidRDefault="00951127" w:rsidP="00A52B16">
      <w:pPr>
        <w:ind w:firstLine="284"/>
      </w:pPr>
      <w:r>
        <w:t>Det giver en fantastisk frihed til at vælge at leve som menneske og ikke som et dyr. Vi er alle forbundet med den kraft som ligger i vores dåb og som følger os livet igennem som en besked om, at vi allerede er elsket, at Gud allerede har sat sit liv ind på at vi skal leve et liv med evighed i, med kærlighed i. Og ikke med frygt.</w:t>
      </w:r>
    </w:p>
    <w:p w:rsidR="00951127" w:rsidRDefault="00951127" w:rsidP="00A52B16">
      <w:pPr>
        <w:ind w:firstLine="284"/>
      </w:pPr>
      <w:r>
        <w:t>Det er jo en supergave at få. Da vi var færdige med gudstjenesten tænkte jeg: Yes - det her det dur. Vi er stadigvæk med i kampen for Guds verden. Men vi må virkelig tage os sammen. Vi må virkelig hade den verden, som styres af Fanden og af frygt og af smålighed og af ondskab</w:t>
      </w:r>
      <w:r w:rsidR="00BF0BD6">
        <w:t>. Men vi skal elske den verden, der er Guds og hvor vi alle sammen er små bogstaver, der skal være Guds lille ord til hinanden.</w:t>
      </w:r>
      <w:r w:rsidR="001A21E6">
        <w:t xml:space="preserve"> Døden og mørket er overvundet. </w:t>
      </w:r>
      <w:r w:rsidR="00777D13">
        <w:t>Kristus er opstanden.</w:t>
      </w:r>
    </w:p>
    <w:p w:rsidR="00BF0BD6" w:rsidRPr="00C408C7" w:rsidRDefault="00BF0BD6" w:rsidP="00A52B16">
      <w:pPr>
        <w:ind w:firstLine="284"/>
      </w:pPr>
      <w:r>
        <w:t>Amen</w:t>
      </w:r>
    </w:p>
    <w:sectPr w:rsidR="00BF0BD6" w:rsidRPr="00C408C7"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9A6" w:rsidRDefault="007819A6" w:rsidP="003E2CCC">
      <w:r>
        <w:separator/>
      </w:r>
    </w:p>
  </w:endnote>
  <w:endnote w:type="continuationSeparator" w:id="0">
    <w:p w:rsidR="007819A6" w:rsidRDefault="007819A6"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9A6" w:rsidRDefault="007819A6" w:rsidP="003E2CCC">
      <w:r>
        <w:separator/>
      </w:r>
    </w:p>
  </w:footnote>
  <w:footnote w:type="continuationSeparator" w:id="0">
    <w:p w:rsidR="007819A6" w:rsidRDefault="007819A6"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Content>
      <w:p w:rsidR="001A21E6" w:rsidRDefault="001A21E6">
        <w:pPr>
          <w:pStyle w:val="Sidehoved"/>
          <w:jc w:val="right"/>
        </w:pPr>
        <w:r>
          <w:fldChar w:fldCharType="begin"/>
        </w:r>
        <w:r>
          <w:instrText>PAGE   \* MERGEFORMAT</w:instrText>
        </w:r>
        <w:r>
          <w:fldChar w:fldCharType="separate"/>
        </w:r>
        <w:r w:rsidR="00777D13">
          <w:rPr>
            <w:noProof/>
          </w:rPr>
          <w:t>5</w:t>
        </w:r>
        <w:r>
          <w:fldChar w:fldCharType="end"/>
        </w:r>
      </w:p>
    </w:sdtContent>
  </w:sdt>
  <w:p w:rsidR="001A21E6" w:rsidRDefault="001A21E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A21E6"/>
    <w:rsid w:val="002228F7"/>
    <w:rsid w:val="002614AF"/>
    <w:rsid w:val="0035088D"/>
    <w:rsid w:val="00372D19"/>
    <w:rsid w:val="003E2CCC"/>
    <w:rsid w:val="00403A7D"/>
    <w:rsid w:val="004549E6"/>
    <w:rsid w:val="00490D5E"/>
    <w:rsid w:val="004E3CB6"/>
    <w:rsid w:val="00530DB7"/>
    <w:rsid w:val="005442F6"/>
    <w:rsid w:val="00595DA3"/>
    <w:rsid w:val="006370E0"/>
    <w:rsid w:val="00641296"/>
    <w:rsid w:val="007340E6"/>
    <w:rsid w:val="0073498C"/>
    <w:rsid w:val="00777D13"/>
    <w:rsid w:val="007819A6"/>
    <w:rsid w:val="008E2105"/>
    <w:rsid w:val="008F72E7"/>
    <w:rsid w:val="00951127"/>
    <w:rsid w:val="00982764"/>
    <w:rsid w:val="00A52B16"/>
    <w:rsid w:val="00AC7822"/>
    <w:rsid w:val="00BF0BD6"/>
    <w:rsid w:val="00C408C7"/>
    <w:rsid w:val="00C707BB"/>
    <w:rsid w:val="00D63ACA"/>
    <w:rsid w:val="00D82B3C"/>
    <w:rsid w:val="00DA2BD6"/>
    <w:rsid w:val="00DF07FB"/>
    <w:rsid w:val="00E5039A"/>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93CD"/>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1068</Words>
  <Characters>6518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4</cp:revision>
  <cp:lastPrinted>2018-01-20T18:15:00Z</cp:lastPrinted>
  <dcterms:created xsi:type="dcterms:W3CDTF">2018-01-20T15:40:00Z</dcterms:created>
  <dcterms:modified xsi:type="dcterms:W3CDTF">2018-01-20T18:16:00Z</dcterms:modified>
</cp:coreProperties>
</file>