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DB" w:rsidRDefault="00F57638" w:rsidP="006E2E74">
      <w:pPr>
        <w:jc w:val="center"/>
        <w:rPr>
          <w:rFonts w:cs="Garamond"/>
          <w:bCs/>
        </w:rPr>
      </w:pPr>
      <w:r>
        <w:rPr>
          <w:rFonts w:cs="Garamond"/>
          <w:bCs/>
        </w:rPr>
        <w:t>1.s.e. trinitatis i Granslev kirke</w:t>
      </w:r>
      <w:r w:rsidR="00084FC0">
        <w:rPr>
          <w:rFonts w:cs="Garamond"/>
          <w:bCs/>
        </w:rPr>
        <w:t xml:space="preserve"> (med dåb)</w:t>
      </w:r>
    </w:p>
    <w:p w:rsidR="00F57638" w:rsidRDefault="00F57638" w:rsidP="006E2E74">
      <w:pPr>
        <w:jc w:val="center"/>
        <w:rPr>
          <w:rFonts w:cs="Garamond"/>
          <w:bCs/>
        </w:rPr>
      </w:pPr>
      <w:r>
        <w:rPr>
          <w:rFonts w:cs="Garamond"/>
          <w:bCs/>
        </w:rPr>
        <w:t xml:space="preserve">Salmer: </w:t>
      </w:r>
      <w:proofErr w:type="gramStart"/>
      <w:r w:rsidR="00084FC0">
        <w:rPr>
          <w:rFonts w:cs="Garamond"/>
          <w:bCs/>
        </w:rPr>
        <w:t>750,448,30,,</w:t>
      </w:r>
      <w:proofErr w:type="gramEnd"/>
      <w:r w:rsidR="00084FC0">
        <w:rPr>
          <w:rFonts w:cs="Garamond"/>
          <w:bCs/>
        </w:rPr>
        <w:t>10,41v.7-8,725</w:t>
      </w:r>
    </w:p>
    <w:p w:rsidR="006E2E74" w:rsidRPr="005047D0" w:rsidRDefault="00F57638"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Pr="00213E30" w:rsidRDefault="0074238D" w:rsidP="0074238D"/>
    <w:p w:rsidR="0074238D" w:rsidRDefault="00084FC0" w:rsidP="0074238D">
      <w:r>
        <w:t>Kære menighed</w:t>
      </w:r>
    </w:p>
    <w:p w:rsidR="00084FC0" w:rsidRDefault="00084FC0" w:rsidP="0074238D">
      <w:r>
        <w:t>Kære dåbsgæster</w:t>
      </w:r>
    </w:p>
    <w:p w:rsidR="00084FC0" w:rsidRDefault="00B70A9C" w:rsidP="0074238D">
      <w:r>
        <w:t xml:space="preserve">Det er bare sådan en fin </w:t>
      </w:r>
      <w:r w:rsidR="004F597B">
        <w:t>fortælling Vorherre præsenterer os for i dag. Den er en påmindelse til os om at leve et autentisk liv. Måske også et enkelt liv</w:t>
      </w:r>
      <w:r w:rsidR="008363D1">
        <w:t>, så vi kan overskue det</w:t>
      </w:r>
      <w:proofErr w:type="gramStart"/>
      <w:r w:rsidR="008363D1">
        <w:t xml:space="preserve">. </w:t>
      </w:r>
      <w:proofErr w:type="gramEnd"/>
      <w:r w:rsidR="008363D1">
        <w:t>Finde ud af, hvad der er vigtigt</w:t>
      </w:r>
      <w:r w:rsidR="004F597B">
        <w:t>. Det der er liv i. Som vi så det før ved døbefonten, hvor I var samlede om Mynte, det ny lille menneske, som skal være sammen med jer fra nu af o</w:t>
      </w:r>
      <w:r w:rsidR="00CB4CB1">
        <w:t>g</w:t>
      </w:r>
      <w:r w:rsidR="004F597B">
        <w:t xml:space="preserve"> altid. Tillykke med hende og tak fordi I kom til Granslev kirke for at få hende døbt. Vi håber I får en god familiefest resten af dagen. </w:t>
      </w:r>
    </w:p>
    <w:p w:rsidR="00CB4CB1" w:rsidRDefault="00CB4CB1" w:rsidP="00CB4CB1">
      <w:pPr>
        <w:ind w:firstLine="284"/>
      </w:pPr>
      <w:r>
        <w:t>Der ligger hun bare så fin</w:t>
      </w:r>
      <w:r w:rsidR="00597A66">
        <w:t xml:space="preserve"> nu</w:t>
      </w:r>
      <w:r>
        <w:t xml:space="preserve"> og smiler til os og ved, at hun er i gode hænder. Det er jeres hænder. I har fået hende som en gave</w:t>
      </w:r>
      <w:r w:rsidR="008363D1">
        <w:t xml:space="preserve"> og en opgave</w:t>
      </w:r>
      <w:r>
        <w:t xml:space="preserve">. Og I </w:t>
      </w:r>
      <w:r w:rsidR="00B930CB">
        <w:t>får lov at</w:t>
      </w:r>
      <w:r>
        <w:t xml:space="preserve"> være en </w:t>
      </w:r>
      <w:r w:rsidR="00B930CB">
        <w:t>kærligheden</w:t>
      </w:r>
      <w:r>
        <w:t xml:space="preserve"> i hendes liv. D</w:t>
      </w:r>
      <w:r w:rsidR="000237D1">
        <w:t>åben</w:t>
      </w:r>
      <w:r>
        <w:t xml:space="preserve"> er så højtideligt et øjeblik som I nu for altid vil huske</w:t>
      </w:r>
      <w:r w:rsidR="00597A66">
        <w:t xml:space="preserve"> og det vil minde jer om, at I nu har fået det vigtigste som I nogensinde vil få. Det er bare så vigtigt fra nu af. Hver eneste dag. Lad det blive en enkel og autentisk baggrund, så Mynte altid vil vide, hvad der </w:t>
      </w:r>
      <w:r w:rsidR="00B930CB">
        <w:t>betyder noget</w:t>
      </w:r>
      <w:r w:rsidR="00597A66">
        <w:t xml:space="preserve">. Lad hende se jeres kærlighed til hinanden og lad den mærke hende, så hun altid ved, at hun er indeholdt i jer. Uanset hvad der sker. Der er bare en sætning, som jer er så glad for i denne uge. Jeg har den fra </w:t>
      </w:r>
      <w:r w:rsidR="00597A66" w:rsidRPr="00F708BC">
        <w:t>Erik Valeur</w:t>
      </w:r>
      <w:r w:rsidR="00E035AD">
        <w:t>s</w:t>
      </w:r>
      <w:r w:rsidR="00597A66" w:rsidRPr="00F708BC">
        <w:t xml:space="preserve"> </w:t>
      </w:r>
      <w:r w:rsidR="00597A66">
        <w:t xml:space="preserve">bog </w:t>
      </w:r>
      <w:r w:rsidR="00597A66" w:rsidRPr="00F708BC">
        <w:t>"</w:t>
      </w:r>
      <w:r w:rsidR="00597A66">
        <w:t>D</w:t>
      </w:r>
      <w:r w:rsidR="00597A66" w:rsidRPr="00F708BC">
        <w:t>et syvende barn"</w:t>
      </w:r>
      <w:r w:rsidR="00597A66">
        <w:t xml:space="preserve">, som handler </w:t>
      </w:r>
      <w:r w:rsidR="000237D1">
        <w:t>børnene på</w:t>
      </w:r>
      <w:r w:rsidR="00597A66">
        <w:t xml:space="preserve"> et børnehjem</w:t>
      </w:r>
      <w:r w:rsidR="000237D1">
        <w:t xml:space="preserve">, og deres drøm </w:t>
      </w:r>
      <w:r w:rsidR="00597A66" w:rsidRPr="00F708BC">
        <w:t xml:space="preserve">om </w:t>
      </w:r>
      <w:r w:rsidR="000237D1">
        <w:t xml:space="preserve">at få lov til at opleve </w:t>
      </w:r>
      <w:r w:rsidR="00B930CB">
        <w:t>at blive omfavnet af en voksen</w:t>
      </w:r>
      <w:r w:rsidR="000237D1">
        <w:t>.</w:t>
      </w:r>
      <w:r w:rsidR="000237D1" w:rsidRPr="00F708BC">
        <w:t xml:space="preserve"> </w:t>
      </w:r>
      <w:bookmarkStart w:id="0" w:name="_Hlk515169218"/>
      <w:r w:rsidR="000237D1">
        <w:t xml:space="preserve">De drømte om at få </w:t>
      </w:r>
      <w:r w:rsidR="000237D1" w:rsidRPr="00F708BC">
        <w:t>"visheden om, at man er indeholdt i et andet menneske - uanset hvad der sker"</w:t>
      </w:r>
      <w:bookmarkEnd w:id="0"/>
      <w:r w:rsidR="000237D1">
        <w:t>.</w:t>
      </w:r>
      <w:r w:rsidR="00B930CB">
        <w:t xml:space="preserve"> Skrev han. Erik Valeur.</w:t>
      </w:r>
    </w:p>
    <w:p w:rsidR="000237D1" w:rsidRDefault="000237D1" w:rsidP="00CB4CB1">
      <w:pPr>
        <w:ind w:firstLine="284"/>
      </w:pPr>
      <w:r>
        <w:t xml:space="preserve">Den vished har </w:t>
      </w:r>
      <w:r w:rsidR="00E035AD">
        <w:t>Mynte</w:t>
      </w:r>
      <w:r>
        <w:t xml:space="preserve"> allerede. I er der for hende. I skal altid rumme hende. Uanset hvad der sker.</w:t>
      </w:r>
      <w:r w:rsidR="00B930CB">
        <w:t xml:space="preserve"> Sammen med fadderne. </w:t>
      </w:r>
    </w:p>
    <w:p w:rsidR="000237D1" w:rsidRDefault="000237D1" w:rsidP="00CB4CB1">
      <w:pPr>
        <w:ind w:firstLine="284"/>
      </w:pPr>
      <w:r>
        <w:lastRenderedPageBreak/>
        <w:t xml:space="preserve">Det er det vigtige liv. Så lad laderne </w:t>
      </w:r>
      <w:r w:rsidR="00B930CB">
        <w:t xml:space="preserve">og rigdommen </w:t>
      </w:r>
      <w:r>
        <w:t xml:space="preserve">bare være </w:t>
      </w:r>
      <w:r w:rsidR="00B930CB">
        <w:t>ubetydelig</w:t>
      </w:r>
      <w:r>
        <w:t>. Det vigtigste er Mynte. Og kærligheden og trofastheden imellem jer.</w:t>
      </w:r>
    </w:p>
    <w:p w:rsidR="000237D1" w:rsidRDefault="00E035AD" w:rsidP="00CB4CB1">
      <w:pPr>
        <w:ind w:firstLine="284"/>
      </w:pPr>
      <w:r>
        <w:t>Modfortællingen til lignelsen om den rige bonde er det enkle liv, hvor det er de enkle ting og de andre, det handler om. Ikke rigdommen i sig selv.</w:t>
      </w:r>
    </w:p>
    <w:p w:rsidR="00E035AD" w:rsidRDefault="00E035AD" w:rsidP="00E035AD">
      <w:pPr>
        <w:ind w:firstLine="284"/>
      </w:pPr>
      <w:r>
        <w:t xml:space="preserve">Når det hele er barberet ned til det vigtigste i vort liv, så er det den almindelige hverdags ting, der betyder noget. </w:t>
      </w:r>
      <w:r>
        <w:t>Jeg har fundet to citater af</w:t>
      </w:r>
      <w:r>
        <w:t xml:space="preserve"> Klaus Rifbjerg </w:t>
      </w:r>
      <w:r>
        <w:t>som beskriver det fuldstændig</w:t>
      </w:r>
      <w:r w:rsidR="00B930CB">
        <w:t>t</w:t>
      </w:r>
      <w:r>
        <w:t xml:space="preserve"> præcist. I et digt skriver han en trosbekendelse, som jeg holder rigtig meget af og som jeg også kan skrive under på er sand.</w:t>
      </w:r>
      <w:r w:rsidR="00B930CB">
        <w:t xml:space="preserve"> Og som jeg prøver at holde mig for øje hver dag.</w:t>
      </w:r>
    </w:p>
    <w:p w:rsidR="00E035AD" w:rsidRPr="00D84565" w:rsidRDefault="00E035AD" w:rsidP="00E035AD">
      <w:pPr>
        <w:ind w:firstLine="284"/>
        <w:rPr>
          <w:rFonts w:cs="Times New Roman"/>
          <w:i/>
        </w:rPr>
      </w:pPr>
      <w:r w:rsidRPr="00D84565">
        <w:rPr>
          <w:rFonts w:cs="Times New Roman"/>
          <w:i/>
        </w:rPr>
        <w:t>Det kan vel siges jævnt</w:t>
      </w:r>
    </w:p>
    <w:p w:rsidR="00E035AD" w:rsidRPr="00D84565" w:rsidRDefault="00E035AD" w:rsidP="00E035AD">
      <w:pPr>
        <w:ind w:firstLine="284"/>
        <w:rPr>
          <w:rFonts w:cs="Times New Roman"/>
          <w:i/>
        </w:rPr>
      </w:pPr>
      <w:r w:rsidRPr="00D84565">
        <w:rPr>
          <w:rFonts w:cs="Times New Roman"/>
          <w:i/>
        </w:rPr>
        <w:t>at man har elsket disse ting:</w:t>
      </w:r>
    </w:p>
    <w:p w:rsidR="00E035AD" w:rsidRPr="00D84565" w:rsidRDefault="00E035AD" w:rsidP="00E035AD">
      <w:pPr>
        <w:ind w:firstLine="284"/>
        <w:rPr>
          <w:rFonts w:cs="Times New Roman"/>
          <w:i/>
        </w:rPr>
      </w:pPr>
      <w:r w:rsidRPr="00D84565">
        <w:rPr>
          <w:rFonts w:cs="Times New Roman"/>
          <w:i/>
        </w:rPr>
        <w:t>en seng, et bord</w:t>
      </w:r>
    </w:p>
    <w:p w:rsidR="00E035AD" w:rsidRPr="00D84565" w:rsidRDefault="00E035AD" w:rsidP="00E035AD">
      <w:pPr>
        <w:ind w:firstLine="284"/>
        <w:rPr>
          <w:rFonts w:cs="Times New Roman"/>
          <w:i/>
        </w:rPr>
      </w:pPr>
      <w:r w:rsidRPr="00D84565">
        <w:rPr>
          <w:rFonts w:cs="Times New Roman"/>
          <w:i/>
        </w:rPr>
        <w:t>en kniv og gaffel, glas</w:t>
      </w:r>
    </w:p>
    <w:p w:rsidR="00E035AD" w:rsidRPr="00D84565" w:rsidRDefault="00E035AD" w:rsidP="00E035AD">
      <w:pPr>
        <w:ind w:firstLine="284"/>
        <w:rPr>
          <w:rFonts w:cs="Times New Roman"/>
          <w:i/>
        </w:rPr>
      </w:pPr>
      <w:r w:rsidRPr="00D84565">
        <w:rPr>
          <w:rFonts w:cs="Times New Roman"/>
          <w:i/>
        </w:rPr>
        <w:t>og døren ud</w:t>
      </w:r>
    </w:p>
    <w:p w:rsidR="00E035AD" w:rsidRPr="00D84565" w:rsidRDefault="00E035AD" w:rsidP="00E035AD">
      <w:pPr>
        <w:ind w:firstLine="284"/>
        <w:rPr>
          <w:rFonts w:cs="Times New Roman"/>
          <w:i/>
        </w:rPr>
      </w:pPr>
      <w:r w:rsidRPr="00D84565">
        <w:rPr>
          <w:rFonts w:cs="Times New Roman"/>
          <w:i/>
        </w:rPr>
        <w:t>den gode dør</w:t>
      </w:r>
    </w:p>
    <w:p w:rsidR="00E035AD" w:rsidRPr="00D84565" w:rsidRDefault="00E035AD" w:rsidP="00E035AD">
      <w:pPr>
        <w:ind w:firstLine="284"/>
        <w:rPr>
          <w:rFonts w:cs="Times New Roman"/>
          <w:i/>
        </w:rPr>
      </w:pPr>
      <w:r w:rsidRPr="00D84565">
        <w:rPr>
          <w:rFonts w:cs="Times New Roman"/>
          <w:i/>
        </w:rPr>
        <w:t>som lukker op og</w:t>
      </w:r>
    </w:p>
    <w:p w:rsidR="00E035AD" w:rsidRPr="00D84565" w:rsidRDefault="00E035AD" w:rsidP="00E035AD">
      <w:pPr>
        <w:ind w:firstLine="284"/>
        <w:rPr>
          <w:rFonts w:cs="Times New Roman"/>
          <w:i/>
        </w:rPr>
      </w:pPr>
      <w:r w:rsidRPr="00D84565">
        <w:rPr>
          <w:rFonts w:cs="Times New Roman"/>
          <w:i/>
        </w:rPr>
        <w:t>lukker i</w:t>
      </w:r>
    </w:p>
    <w:p w:rsidR="00E035AD" w:rsidRPr="00D84565" w:rsidRDefault="00E035AD" w:rsidP="00E035AD">
      <w:pPr>
        <w:ind w:firstLine="284"/>
        <w:rPr>
          <w:rFonts w:cs="Times New Roman"/>
          <w:i/>
        </w:rPr>
      </w:pPr>
      <w:r w:rsidRPr="00D84565">
        <w:rPr>
          <w:rFonts w:cs="Times New Roman"/>
          <w:i/>
        </w:rPr>
        <w:t>men først og fremmest lukker op</w:t>
      </w:r>
    </w:p>
    <w:p w:rsidR="00E035AD" w:rsidRPr="00D84565" w:rsidRDefault="00E035AD" w:rsidP="00E035AD">
      <w:pPr>
        <w:ind w:firstLine="284"/>
        <w:rPr>
          <w:rFonts w:cs="Times New Roman"/>
          <w:i/>
        </w:rPr>
      </w:pPr>
      <w:r w:rsidRPr="00D84565">
        <w:rPr>
          <w:rFonts w:cs="Times New Roman"/>
          <w:i/>
        </w:rPr>
        <w:t>til det derude</w:t>
      </w:r>
    </w:p>
    <w:p w:rsidR="00E035AD" w:rsidRPr="00D84565" w:rsidRDefault="00E035AD" w:rsidP="00E035AD">
      <w:pPr>
        <w:ind w:firstLine="284"/>
        <w:rPr>
          <w:rFonts w:cs="Times New Roman"/>
          <w:i/>
        </w:rPr>
      </w:pPr>
      <w:r w:rsidRPr="00D84565">
        <w:rPr>
          <w:rFonts w:cs="Times New Roman"/>
          <w:i/>
        </w:rPr>
        <w:t>marken, græsset, lyset, solen</w:t>
      </w:r>
    </w:p>
    <w:p w:rsidR="00E035AD" w:rsidRDefault="00E035AD" w:rsidP="00E035AD">
      <w:pPr>
        <w:ind w:firstLine="284"/>
      </w:pPr>
      <w:r>
        <w:t xml:space="preserve">Det er bare sådan et dejligt digt. Det almindelige. Det er det vigtigste. Dagligdagen med de dagligdags ting. Hvor betyder de meget. De betyder det hele. Den dag hvor vi ikke selv længer kan bestemme over den gode dør, der lukker op og i, da har vi mistet ikke så lidt. </w:t>
      </w:r>
    </w:p>
    <w:p w:rsidR="00B930CB" w:rsidRDefault="00B930CB" w:rsidP="00E035AD">
      <w:pPr>
        <w:ind w:firstLine="284"/>
        <w:rPr>
          <w:rFonts w:eastAsia="Times New Roman" w:cs="Times New Roman"/>
          <w:bCs/>
          <w:lang w:eastAsia="da-DK"/>
        </w:rPr>
      </w:pPr>
      <w:r>
        <w:rPr>
          <w:rFonts w:eastAsia="Times New Roman" w:cs="Times New Roman"/>
          <w:bCs/>
          <w:lang w:eastAsia="da-DK"/>
        </w:rPr>
        <w:t xml:space="preserve">Jeg elsker bare de digte, hvor han bliver så fuldstændig præcis om det almindelige. Og det får mig til at gå ud i mit eget køkken </w:t>
      </w:r>
      <w:r>
        <w:rPr>
          <w:rFonts w:eastAsia="Times New Roman" w:cs="Times New Roman"/>
          <w:bCs/>
          <w:lang w:eastAsia="da-DK"/>
        </w:rPr>
        <w:lastRenderedPageBreak/>
        <w:t>og tænke på, at bordet der står der og som jeg fik a</w:t>
      </w:r>
      <w:r>
        <w:rPr>
          <w:rFonts w:eastAsia="Times New Roman" w:cs="Times New Roman"/>
          <w:bCs/>
          <w:lang w:eastAsia="da-DK"/>
        </w:rPr>
        <w:t>f</w:t>
      </w:r>
      <w:r>
        <w:rPr>
          <w:rFonts w:eastAsia="Times New Roman" w:cs="Times New Roman"/>
          <w:bCs/>
          <w:lang w:eastAsia="da-DK"/>
        </w:rPr>
        <w:t xml:space="preserve"> min barndoms nabo, der var antikvitetshandler, også har en lang historie fyldt med velsignelser ikke mindst og at den historie ikke er forbi endnu. Der kan stadig sidde mange omkring det </w:t>
      </w:r>
      <w:r>
        <w:rPr>
          <w:rFonts w:eastAsia="Times New Roman" w:cs="Times New Roman"/>
          <w:bCs/>
          <w:lang w:eastAsia="da-DK"/>
        </w:rPr>
        <w:t xml:space="preserve">og gør det </w:t>
      </w:r>
      <w:r>
        <w:rPr>
          <w:rFonts w:eastAsia="Times New Roman" w:cs="Times New Roman"/>
          <w:bCs/>
          <w:lang w:eastAsia="da-DK"/>
        </w:rPr>
        <w:t>og dele</w:t>
      </w:r>
      <w:r>
        <w:rPr>
          <w:rFonts w:eastAsia="Times New Roman" w:cs="Times New Roman"/>
          <w:bCs/>
          <w:lang w:eastAsia="da-DK"/>
        </w:rPr>
        <w:t>r</w:t>
      </w:r>
      <w:r>
        <w:rPr>
          <w:rFonts w:eastAsia="Times New Roman" w:cs="Times New Roman"/>
          <w:bCs/>
          <w:lang w:eastAsia="da-DK"/>
        </w:rPr>
        <w:t xml:space="preserve"> det vigtigste af alt, som er det at eksistere sammen, være sammen og øve os i at udvide tilværelsen, at tale os sammen, at tale os til rette, hvis det er det, der er </w:t>
      </w:r>
      <w:proofErr w:type="gramStart"/>
      <w:r>
        <w:rPr>
          <w:rFonts w:eastAsia="Times New Roman" w:cs="Times New Roman"/>
          <w:bCs/>
          <w:lang w:eastAsia="da-DK"/>
        </w:rPr>
        <w:t>nødvendigt,</w:t>
      </w:r>
      <w:proofErr w:type="gramEnd"/>
      <w:r>
        <w:rPr>
          <w:rFonts w:eastAsia="Times New Roman" w:cs="Times New Roman"/>
          <w:bCs/>
          <w:lang w:eastAsia="da-DK"/>
        </w:rPr>
        <w:t xml:space="preserve"> at trøste og at tilgive. Bordet er bare det mest centrale i livet. Derfor fortjener vi allesammen et samtalekøkken. Og der skal såmænd ikke mere til end et bord og en kniv og en gaffel</w:t>
      </w:r>
      <w:r>
        <w:rPr>
          <w:rFonts w:eastAsia="Times New Roman" w:cs="Times New Roman"/>
          <w:bCs/>
          <w:lang w:eastAsia="da-DK"/>
        </w:rPr>
        <w:t xml:space="preserve"> og et glas til</w:t>
      </w:r>
      <w:r>
        <w:rPr>
          <w:rFonts w:eastAsia="Times New Roman" w:cs="Times New Roman"/>
          <w:bCs/>
          <w:lang w:eastAsia="da-DK"/>
        </w:rPr>
        <w:t>. I den enk</w:t>
      </w:r>
      <w:r>
        <w:rPr>
          <w:rFonts w:eastAsia="Times New Roman" w:cs="Times New Roman"/>
          <w:bCs/>
          <w:lang w:eastAsia="da-DK"/>
        </w:rPr>
        <w:t>le</w:t>
      </w:r>
      <w:r>
        <w:rPr>
          <w:rFonts w:eastAsia="Times New Roman" w:cs="Times New Roman"/>
          <w:bCs/>
          <w:lang w:eastAsia="da-DK"/>
        </w:rPr>
        <w:t xml:space="preserve"> dagligdag at være for alvor sammen med den regn af muligheder der er i at sidde sammen </w:t>
      </w:r>
      <w:r>
        <w:rPr>
          <w:rFonts w:eastAsia="Times New Roman" w:cs="Times New Roman"/>
          <w:bCs/>
          <w:lang w:eastAsia="da-DK"/>
        </w:rPr>
        <w:t xml:space="preserve">- </w:t>
      </w:r>
      <w:r>
        <w:rPr>
          <w:rFonts w:eastAsia="Times New Roman" w:cs="Times New Roman"/>
          <w:bCs/>
          <w:lang w:eastAsia="da-DK"/>
        </w:rPr>
        <w:t>også når vi bare er to. Til daglig og uden at der er gæster.</w:t>
      </w:r>
      <w:r>
        <w:rPr>
          <w:rFonts w:eastAsia="Times New Roman" w:cs="Times New Roman"/>
          <w:bCs/>
          <w:lang w:eastAsia="da-DK"/>
        </w:rPr>
        <w:t xml:space="preserve"> </w:t>
      </w:r>
    </w:p>
    <w:p w:rsidR="00E035AD" w:rsidRDefault="00B930CB" w:rsidP="00E035AD">
      <w:pPr>
        <w:ind w:firstLine="284"/>
      </w:pPr>
      <w:r>
        <w:t>F</w:t>
      </w:r>
      <w:r w:rsidR="00E035AD">
        <w:t>år vi så lov til at dele bord og seng og kniv og gaffel og glas med en anden, så kan vi næsten ikke forlange mere. Rifbjerg digter også om den gave:</w:t>
      </w:r>
    </w:p>
    <w:p w:rsidR="00E035AD" w:rsidRPr="000B7E81" w:rsidRDefault="00E035AD" w:rsidP="00E035AD">
      <w:pPr>
        <w:ind w:firstLine="284"/>
        <w:rPr>
          <w:rFonts w:cs="Times New Roman"/>
        </w:rPr>
      </w:pPr>
      <w:r w:rsidRPr="000B7E81">
        <w:rPr>
          <w:rFonts w:cs="Times New Roman"/>
        </w:rPr>
        <w:t>Vi sætter os til bordet, og alt er som altid. Vi bryder</w:t>
      </w:r>
      <w:r>
        <w:rPr>
          <w:rFonts w:cs="Times New Roman"/>
        </w:rPr>
        <w:t xml:space="preserve"> </w:t>
      </w:r>
      <w:r w:rsidRPr="000B7E81">
        <w:rPr>
          <w:rFonts w:cs="Times New Roman"/>
        </w:rPr>
        <w:t>brødet, hælder vin og vand op. Vi taler dæmpet, udenfor har vinden lagt sig. Jeg</w:t>
      </w:r>
      <w:r>
        <w:rPr>
          <w:rFonts w:cs="Times New Roman"/>
        </w:rPr>
        <w:t xml:space="preserve"> </w:t>
      </w:r>
      <w:r w:rsidRPr="000B7E81">
        <w:rPr>
          <w:rFonts w:cs="Times New Roman"/>
        </w:rPr>
        <w:t>rejser mig, og vi tager sammen ud. Vi vasker op. Vi sætter ting på plads og fejer</w:t>
      </w:r>
      <w:r>
        <w:rPr>
          <w:rFonts w:cs="Times New Roman"/>
        </w:rPr>
        <w:t xml:space="preserve"> </w:t>
      </w:r>
      <w:r w:rsidRPr="000B7E81">
        <w:rPr>
          <w:rFonts w:cs="Times New Roman"/>
        </w:rPr>
        <w:t>krummerne af bordet. Vasen med blomster står nu, hvor den stod. Vi læser. Snart</w:t>
      </w:r>
      <w:r>
        <w:rPr>
          <w:rFonts w:cs="Times New Roman"/>
        </w:rPr>
        <w:t xml:space="preserve"> </w:t>
      </w:r>
      <w:r w:rsidRPr="000B7E81">
        <w:rPr>
          <w:rFonts w:cs="Times New Roman"/>
        </w:rPr>
        <w:t>venter sengen og den lange nat. Jeg slukker og ser efter om dørene er låst. Om natten vågner jeg og hører vinden, lægger hånden på dit hår og lytter til dit åndedræt.</w:t>
      </w:r>
    </w:p>
    <w:p w:rsidR="00E035AD" w:rsidRDefault="00E035AD" w:rsidP="00E035AD">
      <w:pPr>
        <w:ind w:firstLine="284"/>
        <w:rPr>
          <w:rFonts w:cs="Times New Roman"/>
        </w:rPr>
      </w:pPr>
      <w:r w:rsidRPr="000B7E81">
        <w:rPr>
          <w:rFonts w:cs="Times New Roman"/>
        </w:rPr>
        <w:t>Falder i søvn igen, drømmer, vågner. Det er morgen.</w:t>
      </w:r>
    </w:p>
    <w:p w:rsidR="00E035AD" w:rsidRDefault="00E035AD" w:rsidP="00E035AD">
      <w:pPr>
        <w:ind w:firstLine="284"/>
      </w:pPr>
      <w:r>
        <w:t xml:space="preserve">Det er bare det bedste. Så kan alle firmaer i hele verden friste med alt det dyreste og det smarteste af alting. Det bliver aldrig så levende og godt som det at sætte sig til bordet sammen, tale dæmpet sammen, vaske op, sætte ting på plads. Være sammen om det hele. Falde i søvn sammen, drømme, vågne. </w:t>
      </w:r>
      <w:r w:rsidR="00B930CB">
        <w:t>Og d</w:t>
      </w:r>
      <w:r>
        <w:t>et er morgen.</w:t>
      </w:r>
    </w:p>
    <w:p w:rsidR="00E035AD" w:rsidRDefault="00E035AD" w:rsidP="00E035AD">
      <w:pPr>
        <w:ind w:firstLine="284"/>
      </w:pPr>
      <w:r>
        <w:lastRenderedPageBreak/>
        <w:t>Det er det som holder os i live og gør livet godt. Alt andet kan vi undvære. Bare ikke den almindelige hverdag.</w:t>
      </w:r>
    </w:p>
    <w:p w:rsidR="00B930CB" w:rsidRDefault="00B930CB" w:rsidP="00B930CB">
      <w:pPr>
        <w:ind w:firstLine="284"/>
      </w:pPr>
      <w:r>
        <w:t>I mange år har jeg været så glad for at læse Birthe Arnbak. Hun skriver så smukt om engang, da hun bare havde bevidstløst travlt med det almindeliges, med hverdagens mange gøremål.</w:t>
      </w:r>
      <w:r>
        <w:t xml:space="preserve"> Hun skriver:</w:t>
      </w:r>
    </w:p>
    <w:p w:rsidR="00B930CB" w:rsidRPr="00F806EB" w:rsidRDefault="00B930CB" w:rsidP="00B930CB">
      <w:pPr>
        <w:ind w:firstLine="284"/>
        <w:rPr>
          <w:i/>
        </w:rPr>
      </w:pPr>
      <w:r w:rsidRPr="00F806EB">
        <w:rPr>
          <w:i/>
        </w:rPr>
        <w:t>Sydvendt vinduesrækken,</w:t>
      </w:r>
    </w:p>
    <w:p w:rsidR="00B930CB" w:rsidRPr="00F806EB" w:rsidRDefault="00B930CB" w:rsidP="00B930CB">
      <w:pPr>
        <w:ind w:firstLine="284"/>
        <w:rPr>
          <w:i/>
        </w:rPr>
      </w:pPr>
      <w:r w:rsidRPr="00F806EB">
        <w:rPr>
          <w:i/>
        </w:rPr>
        <w:t>seks fag med sol og måne,</w:t>
      </w:r>
    </w:p>
    <w:p w:rsidR="00B930CB" w:rsidRPr="00F806EB" w:rsidRDefault="00B930CB" w:rsidP="00B930CB">
      <w:pPr>
        <w:ind w:firstLine="284"/>
        <w:rPr>
          <w:i/>
        </w:rPr>
      </w:pPr>
      <w:r w:rsidRPr="00F806EB">
        <w:rPr>
          <w:i/>
        </w:rPr>
        <w:t>birkens lette skygger</w:t>
      </w:r>
    </w:p>
    <w:p w:rsidR="00B930CB" w:rsidRPr="00F806EB" w:rsidRDefault="00B930CB" w:rsidP="00B930CB">
      <w:pPr>
        <w:ind w:firstLine="284"/>
        <w:rPr>
          <w:i/>
        </w:rPr>
      </w:pPr>
      <w:r w:rsidRPr="00F806EB">
        <w:rPr>
          <w:i/>
        </w:rPr>
        <w:t>dansende i blæsten,</w:t>
      </w:r>
    </w:p>
    <w:p w:rsidR="00B930CB" w:rsidRPr="00F806EB" w:rsidRDefault="00B930CB" w:rsidP="00B930CB">
      <w:pPr>
        <w:ind w:firstLine="284"/>
        <w:rPr>
          <w:i/>
        </w:rPr>
      </w:pPr>
      <w:r w:rsidRPr="00F806EB">
        <w:rPr>
          <w:i/>
        </w:rPr>
        <w:t>forårsgale fugle</w:t>
      </w:r>
    </w:p>
    <w:p w:rsidR="00B930CB" w:rsidRPr="00F806EB" w:rsidRDefault="00B930CB" w:rsidP="00B930CB">
      <w:pPr>
        <w:ind w:firstLine="284"/>
        <w:rPr>
          <w:i/>
        </w:rPr>
      </w:pPr>
      <w:r w:rsidRPr="00F806EB">
        <w:rPr>
          <w:i/>
        </w:rPr>
        <w:t>sangerstrid fra træer</w:t>
      </w:r>
    </w:p>
    <w:p w:rsidR="00B930CB" w:rsidRPr="00F806EB" w:rsidRDefault="00B930CB" w:rsidP="00B930CB">
      <w:pPr>
        <w:ind w:firstLine="284"/>
        <w:rPr>
          <w:i/>
        </w:rPr>
      </w:pPr>
      <w:r w:rsidRPr="00F806EB">
        <w:rPr>
          <w:i/>
        </w:rPr>
        <w:t>og begge husets gavle.</w:t>
      </w:r>
    </w:p>
    <w:p w:rsidR="00B930CB" w:rsidRPr="00F806EB" w:rsidRDefault="00B930CB" w:rsidP="00B930CB">
      <w:pPr>
        <w:ind w:firstLine="284"/>
        <w:rPr>
          <w:i/>
        </w:rPr>
      </w:pPr>
      <w:proofErr w:type="spellStart"/>
      <w:r w:rsidRPr="00F806EB">
        <w:rPr>
          <w:i/>
        </w:rPr>
        <w:t>Barneråb</w:t>
      </w:r>
      <w:proofErr w:type="spellEnd"/>
      <w:r w:rsidRPr="00F806EB">
        <w:rPr>
          <w:i/>
        </w:rPr>
        <w:t xml:space="preserve"> og latter,</w:t>
      </w:r>
    </w:p>
    <w:p w:rsidR="00B930CB" w:rsidRPr="00F806EB" w:rsidRDefault="00B930CB" w:rsidP="00B930CB">
      <w:pPr>
        <w:ind w:firstLine="284"/>
        <w:rPr>
          <w:i/>
        </w:rPr>
      </w:pPr>
      <w:r w:rsidRPr="00F806EB">
        <w:rPr>
          <w:i/>
        </w:rPr>
        <w:t>krav og skændsmål</w:t>
      </w:r>
    </w:p>
    <w:p w:rsidR="00B930CB" w:rsidRPr="00F806EB" w:rsidRDefault="00B930CB" w:rsidP="00B930CB">
      <w:pPr>
        <w:ind w:firstLine="284"/>
        <w:rPr>
          <w:i/>
        </w:rPr>
      </w:pPr>
      <w:r w:rsidRPr="00F806EB">
        <w:rPr>
          <w:i/>
        </w:rPr>
        <w:t>overkommelige nok</w:t>
      </w:r>
    </w:p>
    <w:p w:rsidR="00B930CB" w:rsidRPr="00F806EB" w:rsidRDefault="00B930CB" w:rsidP="00B930CB">
      <w:pPr>
        <w:ind w:firstLine="284"/>
        <w:rPr>
          <w:i/>
        </w:rPr>
      </w:pPr>
      <w:r w:rsidRPr="00F806EB">
        <w:rPr>
          <w:i/>
        </w:rPr>
        <w:t>at stilne eller mætte.</w:t>
      </w:r>
    </w:p>
    <w:p w:rsidR="00B930CB" w:rsidRPr="00F806EB" w:rsidRDefault="00B930CB" w:rsidP="00B930CB">
      <w:pPr>
        <w:ind w:firstLine="284"/>
        <w:rPr>
          <w:i/>
        </w:rPr>
      </w:pPr>
      <w:r w:rsidRPr="00F806EB">
        <w:rPr>
          <w:i/>
        </w:rPr>
        <w:t>Nybagt brød,</w:t>
      </w:r>
    </w:p>
    <w:p w:rsidR="00B930CB" w:rsidRPr="00F806EB" w:rsidRDefault="00B930CB" w:rsidP="00B930CB">
      <w:pPr>
        <w:ind w:firstLine="284"/>
        <w:rPr>
          <w:i/>
        </w:rPr>
      </w:pPr>
      <w:r w:rsidRPr="00F806EB">
        <w:rPr>
          <w:i/>
        </w:rPr>
        <w:t>bevidstløs</w:t>
      </w:r>
    </w:p>
    <w:p w:rsidR="00B930CB" w:rsidRPr="00F806EB" w:rsidRDefault="00B930CB" w:rsidP="00B930CB">
      <w:pPr>
        <w:ind w:firstLine="284"/>
        <w:rPr>
          <w:i/>
        </w:rPr>
      </w:pPr>
      <w:r w:rsidRPr="00F806EB">
        <w:rPr>
          <w:i/>
        </w:rPr>
        <w:t>værende til nytte,</w:t>
      </w:r>
    </w:p>
    <w:p w:rsidR="00B930CB" w:rsidRPr="00F806EB" w:rsidRDefault="00B930CB" w:rsidP="00B930CB">
      <w:pPr>
        <w:ind w:firstLine="284"/>
        <w:rPr>
          <w:i/>
        </w:rPr>
      </w:pPr>
      <w:r w:rsidRPr="00F806EB">
        <w:rPr>
          <w:i/>
        </w:rPr>
        <w:t>dørene bestandig</w:t>
      </w:r>
    </w:p>
    <w:p w:rsidR="00B930CB" w:rsidRPr="00F806EB" w:rsidRDefault="00B930CB" w:rsidP="00B930CB">
      <w:pPr>
        <w:ind w:firstLine="284"/>
        <w:rPr>
          <w:i/>
        </w:rPr>
      </w:pPr>
      <w:r w:rsidRPr="00F806EB">
        <w:rPr>
          <w:i/>
        </w:rPr>
        <w:t>stående på klem,</w:t>
      </w:r>
    </w:p>
    <w:p w:rsidR="00B930CB" w:rsidRPr="00F806EB" w:rsidRDefault="00B930CB" w:rsidP="00B930CB">
      <w:pPr>
        <w:ind w:firstLine="284"/>
        <w:rPr>
          <w:i/>
        </w:rPr>
      </w:pPr>
      <w:proofErr w:type="spellStart"/>
      <w:r w:rsidRPr="00F806EB">
        <w:rPr>
          <w:i/>
        </w:rPr>
        <w:t>middagsro</w:t>
      </w:r>
      <w:proofErr w:type="spellEnd"/>
      <w:r w:rsidRPr="00F806EB">
        <w:rPr>
          <w:i/>
        </w:rPr>
        <w:t xml:space="preserve"> med Mozart</w:t>
      </w:r>
    </w:p>
    <w:p w:rsidR="00B930CB" w:rsidRPr="00F806EB" w:rsidRDefault="00B930CB" w:rsidP="00B930CB">
      <w:pPr>
        <w:ind w:firstLine="284"/>
        <w:rPr>
          <w:i/>
        </w:rPr>
      </w:pPr>
      <w:r w:rsidRPr="00F806EB">
        <w:rPr>
          <w:i/>
        </w:rPr>
        <w:t>eller Bach.</w:t>
      </w:r>
    </w:p>
    <w:p w:rsidR="00B930CB" w:rsidRPr="00F806EB" w:rsidRDefault="00B930CB" w:rsidP="00B930CB">
      <w:pPr>
        <w:ind w:firstLine="284"/>
        <w:rPr>
          <w:i/>
        </w:rPr>
      </w:pPr>
      <w:r w:rsidRPr="00F806EB">
        <w:rPr>
          <w:i/>
        </w:rPr>
        <w:t>Stemninger så lette,</w:t>
      </w:r>
    </w:p>
    <w:p w:rsidR="00B930CB" w:rsidRPr="00F806EB" w:rsidRDefault="00B930CB" w:rsidP="00B930CB">
      <w:pPr>
        <w:ind w:firstLine="284"/>
        <w:rPr>
          <w:i/>
        </w:rPr>
      </w:pPr>
      <w:r w:rsidRPr="00F806EB">
        <w:rPr>
          <w:i/>
        </w:rPr>
        <w:t>spinkle eller skarpe</w:t>
      </w:r>
    </w:p>
    <w:p w:rsidR="00B930CB" w:rsidRPr="00F806EB" w:rsidRDefault="00B930CB" w:rsidP="00B930CB">
      <w:pPr>
        <w:ind w:firstLine="284"/>
        <w:rPr>
          <w:i/>
        </w:rPr>
      </w:pPr>
      <w:r w:rsidRPr="00F806EB">
        <w:rPr>
          <w:i/>
        </w:rPr>
        <w:t>som stemmerne derude</w:t>
      </w:r>
    </w:p>
    <w:p w:rsidR="00B930CB" w:rsidRPr="00F806EB" w:rsidRDefault="00B930CB" w:rsidP="00B930CB">
      <w:pPr>
        <w:ind w:firstLine="284"/>
        <w:rPr>
          <w:i/>
        </w:rPr>
      </w:pPr>
      <w:r w:rsidRPr="00F806EB">
        <w:rPr>
          <w:i/>
        </w:rPr>
        <w:t>og herinde.</w:t>
      </w:r>
    </w:p>
    <w:p w:rsidR="00B930CB" w:rsidRPr="00F806EB" w:rsidRDefault="00B930CB" w:rsidP="00B930CB">
      <w:pPr>
        <w:ind w:firstLine="284"/>
        <w:rPr>
          <w:i/>
        </w:rPr>
      </w:pPr>
      <w:r w:rsidRPr="00F806EB">
        <w:rPr>
          <w:i/>
        </w:rPr>
        <w:t>Honningmadder</w:t>
      </w:r>
    </w:p>
    <w:p w:rsidR="00B930CB" w:rsidRPr="00F806EB" w:rsidRDefault="00B930CB" w:rsidP="00B930CB">
      <w:pPr>
        <w:ind w:firstLine="284"/>
        <w:rPr>
          <w:i/>
        </w:rPr>
      </w:pPr>
      <w:r w:rsidRPr="00F806EB">
        <w:rPr>
          <w:i/>
        </w:rPr>
        <w:t>rundt om bordet,</w:t>
      </w:r>
    </w:p>
    <w:p w:rsidR="00B930CB" w:rsidRPr="00F806EB" w:rsidRDefault="00B930CB" w:rsidP="00B930CB">
      <w:pPr>
        <w:ind w:firstLine="284"/>
        <w:rPr>
          <w:i/>
        </w:rPr>
      </w:pPr>
      <w:r w:rsidRPr="00F806EB">
        <w:rPr>
          <w:i/>
        </w:rPr>
        <w:t>mælken drukket</w:t>
      </w:r>
    </w:p>
    <w:p w:rsidR="00B930CB" w:rsidRPr="00F806EB" w:rsidRDefault="00B930CB" w:rsidP="00B930CB">
      <w:pPr>
        <w:ind w:firstLine="284"/>
        <w:rPr>
          <w:i/>
        </w:rPr>
      </w:pPr>
      <w:r w:rsidRPr="00F806EB">
        <w:rPr>
          <w:i/>
        </w:rPr>
        <w:lastRenderedPageBreak/>
        <w:t>i lydelige slurke.</w:t>
      </w:r>
    </w:p>
    <w:p w:rsidR="00B930CB" w:rsidRPr="00F806EB" w:rsidRDefault="00B930CB" w:rsidP="00B930CB">
      <w:pPr>
        <w:ind w:firstLine="284"/>
        <w:rPr>
          <w:i/>
        </w:rPr>
      </w:pPr>
      <w:r w:rsidRPr="00F806EB">
        <w:rPr>
          <w:i/>
        </w:rPr>
        <w:t>Sorte knæ og hænder</w:t>
      </w:r>
    </w:p>
    <w:p w:rsidR="00B930CB" w:rsidRPr="00F806EB" w:rsidRDefault="00B930CB" w:rsidP="00B930CB">
      <w:pPr>
        <w:ind w:firstLine="284"/>
        <w:rPr>
          <w:i/>
        </w:rPr>
      </w:pPr>
      <w:r w:rsidRPr="00F806EB">
        <w:rPr>
          <w:i/>
        </w:rPr>
        <w:t>under badevandet,</w:t>
      </w:r>
    </w:p>
    <w:p w:rsidR="00B930CB" w:rsidRPr="00F806EB" w:rsidRDefault="00B930CB" w:rsidP="00B930CB">
      <w:pPr>
        <w:ind w:firstLine="284"/>
        <w:rPr>
          <w:i/>
        </w:rPr>
      </w:pPr>
      <w:r w:rsidRPr="00F806EB">
        <w:rPr>
          <w:i/>
        </w:rPr>
        <w:t>der forsvandt og satte spor</w:t>
      </w:r>
    </w:p>
    <w:p w:rsidR="00B930CB" w:rsidRPr="00F806EB" w:rsidRDefault="00B930CB" w:rsidP="00B930CB">
      <w:pPr>
        <w:ind w:firstLine="284"/>
        <w:rPr>
          <w:i/>
        </w:rPr>
      </w:pPr>
      <w:r w:rsidRPr="00F806EB">
        <w:rPr>
          <w:i/>
        </w:rPr>
        <w:t>af gode lege.</w:t>
      </w:r>
    </w:p>
    <w:p w:rsidR="00B930CB" w:rsidRPr="00F806EB" w:rsidRDefault="00B930CB" w:rsidP="00B930CB">
      <w:pPr>
        <w:ind w:firstLine="284"/>
        <w:rPr>
          <w:i/>
        </w:rPr>
      </w:pPr>
      <w:r w:rsidRPr="00F806EB">
        <w:rPr>
          <w:i/>
        </w:rPr>
        <w:t>Aftenbønnen, der fik mening,</w:t>
      </w:r>
    </w:p>
    <w:p w:rsidR="00B930CB" w:rsidRPr="00F806EB" w:rsidRDefault="00B930CB" w:rsidP="00B930CB">
      <w:pPr>
        <w:ind w:firstLine="284"/>
        <w:rPr>
          <w:i/>
        </w:rPr>
      </w:pPr>
      <w:r w:rsidRPr="00F806EB">
        <w:rPr>
          <w:i/>
        </w:rPr>
        <w:t>som aldrig før og siden -</w:t>
      </w:r>
    </w:p>
    <w:p w:rsidR="00B930CB" w:rsidRPr="00F806EB" w:rsidRDefault="00B930CB" w:rsidP="00B930CB">
      <w:pPr>
        <w:ind w:firstLine="284"/>
        <w:rPr>
          <w:i/>
        </w:rPr>
      </w:pPr>
      <w:r w:rsidRPr="00F806EB">
        <w:rPr>
          <w:i/>
        </w:rPr>
        <w:t>sådan var det hus,</w:t>
      </w:r>
    </w:p>
    <w:p w:rsidR="00B930CB" w:rsidRPr="00F806EB" w:rsidRDefault="00B930CB" w:rsidP="00B930CB">
      <w:pPr>
        <w:ind w:firstLine="284"/>
        <w:rPr>
          <w:i/>
        </w:rPr>
      </w:pPr>
      <w:r w:rsidRPr="00F806EB">
        <w:rPr>
          <w:i/>
        </w:rPr>
        <w:t>min kærlighed.</w:t>
      </w:r>
    </w:p>
    <w:p w:rsidR="00B930CB" w:rsidRDefault="00B930CB" w:rsidP="00B930CB">
      <w:pPr>
        <w:ind w:firstLine="284"/>
      </w:pPr>
      <w:r>
        <w:t>Jeg kan så godt lide hendes udtryk: bevidstløs værende til nytte. Det var sådan vi var engang. Naturligvis vidste vi godt, hvad det hele gik ud på, men travlheden var der bare. Over det hele. Og vi gik bevidstløse med til det hele, fordi det var kærlighed. Det var vores hus.</w:t>
      </w:r>
    </w:p>
    <w:p w:rsidR="00B930CB" w:rsidRDefault="00B930CB" w:rsidP="00B930CB">
      <w:pPr>
        <w:ind w:firstLine="284"/>
      </w:pPr>
      <w:r>
        <w:t>Aftenbønnen der fik mening som aldrig før og siden. Den sætning holder jeg også så meget af, fordi den minder mig om alle de aftenener med læsning på sengekanten hos børnene og Fadervor og Sov sødt barnlille til sidst.</w:t>
      </w:r>
    </w:p>
    <w:p w:rsidR="00B930CB" w:rsidRDefault="00B930CB" w:rsidP="00B930CB">
      <w:pPr>
        <w:ind w:firstLine="284"/>
      </w:pPr>
      <w:r>
        <w:t>Der findes store katedraler, som kalder på ydmyghed og gør Gud stor. Den største katedral tror jeg er den, vi har oplevet i det almindelige. I hverdagenes gode sammenhænge, hvor vi med tiden fandt ud af at blive lykkelige for sengen og bordet og kniv og gaffel og glas og døren der lukker op til hele verden.</w:t>
      </w:r>
    </w:p>
    <w:p w:rsidR="00B930CB" w:rsidRDefault="00B930CB" w:rsidP="00B930CB">
      <w:pPr>
        <w:ind w:firstLine="284"/>
      </w:pPr>
      <w:r>
        <w:t>Martin Luther sagde det sådan her:</w:t>
      </w:r>
    </w:p>
    <w:p w:rsidR="00B930CB" w:rsidRDefault="00B930CB" w:rsidP="00B930CB">
      <w:pPr>
        <w:ind w:firstLine="284"/>
      </w:pPr>
      <w:r w:rsidRPr="00126346">
        <w:t>Jeg tror, at Gud har skabt</w:t>
      </w:r>
      <w:r>
        <w:t xml:space="preserve"> mig sammen med alle andre skab</w:t>
      </w:r>
      <w:r w:rsidRPr="00126346">
        <w:t>ninger, og givet mig legeme og sjæl, øjne, ører, og alle lemmer, fornuft og alle sanser og stadig opretholder alt dette. Samtidig giver han klæder og sko, mad og drikke, hus og hj</w:t>
      </w:r>
      <w:r>
        <w:t>em, ægte</w:t>
      </w:r>
      <w:r w:rsidRPr="00126346">
        <w:t>fælle og børn, marker, dyr og alt godt, som er nødvendigt fo</w:t>
      </w:r>
      <w:r>
        <w:t>r mig og at han rigeligt og dag</w:t>
      </w:r>
      <w:r w:rsidRPr="00126346">
        <w:t xml:space="preserve">ligt sørger for næring til legeme </w:t>
      </w:r>
      <w:r>
        <w:t xml:space="preserve">og liv, beskytter mig mod al fare og bevogter og bevarer mig </w:t>
      </w:r>
      <w:r w:rsidRPr="00126346">
        <w:t xml:space="preserve">mod alt </w:t>
      </w:r>
      <w:r w:rsidRPr="00126346">
        <w:lastRenderedPageBreak/>
        <w:t>ondt, og alt dette gør han ud af ren og skær faderlig og guddommelig godhed og barmhjertighed uden nogen fortjeneste og værdighed hos mig. For alt dette er jeg skyldig i at takke, love, tjene og lyde Gud. Det er vores tro.</w:t>
      </w:r>
    </w:p>
    <w:p w:rsidR="00B930CB" w:rsidRDefault="00B930CB" w:rsidP="00B930CB">
      <w:pPr>
        <w:ind w:firstLine="284"/>
      </w:pPr>
      <w:r>
        <w:t>Der er evangelium også i det almindelige. Tænk hvor er det dog utroligt. Når det går godt. Ulykker finder også sted. Det kommer altid bag på os. Og vi kan næsten miste troen. Men selv der, er det ’det almindelige’, Guds gode dagligdags gaver, der kan holde os oppe og blive ved med at tro.</w:t>
      </w:r>
    </w:p>
    <w:p w:rsidR="00B930CB" w:rsidRDefault="00B930CB" w:rsidP="00B930CB">
      <w:pPr>
        <w:ind w:firstLine="284"/>
      </w:pPr>
      <w:r>
        <w:t>Vi kan ikke andet end takke for seng og bord og mennesker at være sammen med. Det er også at være et kristent menneske.</w:t>
      </w:r>
      <w:r w:rsidR="00351A9C">
        <w:t xml:space="preserve"> Og bedre end at være den rige bonde.</w:t>
      </w:r>
    </w:p>
    <w:p w:rsidR="00B930CB" w:rsidRPr="00126346" w:rsidRDefault="00B930CB" w:rsidP="00B930CB">
      <w:pPr>
        <w:ind w:firstLine="284"/>
      </w:pPr>
      <w:r>
        <w:t>Amen</w:t>
      </w:r>
    </w:p>
    <w:p w:rsidR="00B930CB" w:rsidRPr="00213E30" w:rsidRDefault="00B930CB" w:rsidP="00E035AD">
      <w:pPr>
        <w:ind w:firstLine="284"/>
      </w:pPr>
      <w:bookmarkStart w:id="1" w:name="_GoBack"/>
      <w:bookmarkEnd w:id="1"/>
    </w:p>
    <w:sectPr w:rsidR="00B930CB"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78" w:rsidRDefault="00D75478" w:rsidP="003E2CCC">
      <w:r>
        <w:separator/>
      </w:r>
    </w:p>
  </w:endnote>
  <w:endnote w:type="continuationSeparator" w:id="0">
    <w:p w:rsidR="00D75478" w:rsidRDefault="00D7547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78" w:rsidRDefault="00D75478" w:rsidP="003E2CCC">
      <w:r>
        <w:separator/>
      </w:r>
    </w:p>
  </w:footnote>
  <w:footnote w:type="continuationSeparator" w:id="0">
    <w:p w:rsidR="00D75478" w:rsidRDefault="00D7547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237D1"/>
    <w:rsid w:val="00031221"/>
    <w:rsid w:val="00084FC0"/>
    <w:rsid w:val="001653FF"/>
    <w:rsid w:val="002228F7"/>
    <w:rsid w:val="00351A9C"/>
    <w:rsid w:val="003665EF"/>
    <w:rsid w:val="003C7E84"/>
    <w:rsid w:val="003E2CCC"/>
    <w:rsid w:val="004549E6"/>
    <w:rsid w:val="004746D1"/>
    <w:rsid w:val="00490D5E"/>
    <w:rsid w:val="004B0970"/>
    <w:rsid w:val="004E3CB6"/>
    <w:rsid w:val="004F597B"/>
    <w:rsid w:val="005442F6"/>
    <w:rsid w:val="00590BA0"/>
    <w:rsid w:val="00597A66"/>
    <w:rsid w:val="00641296"/>
    <w:rsid w:val="006B64D9"/>
    <w:rsid w:val="006E2E74"/>
    <w:rsid w:val="007016E1"/>
    <w:rsid w:val="007340E6"/>
    <w:rsid w:val="0073498C"/>
    <w:rsid w:val="00740029"/>
    <w:rsid w:val="0074238D"/>
    <w:rsid w:val="008178DB"/>
    <w:rsid w:val="008363D1"/>
    <w:rsid w:val="008E2105"/>
    <w:rsid w:val="008F72E7"/>
    <w:rsid w:val="0090025B"/>
    <w:rsid w:val="00A13768"/>
    <w:rsid w:val="00A5320D"/>
    <w:rsid w:val="00A63A55"/>
    <w:rsid w:val="00B70A9C"/>
    <w:rsid w:val="00B930CB"/>
    <w:rsid w:val="00C26121"/>
    <w:rsid w:val="00CB4CB1"/>
    <w:rsid w:val="00CC1858"/>
    <w:rsid w:val="00CD3733"/>
    <w:rsid w:val="00D34655"/>
    <w:rsid w:val="00D47FC9"/>
    <w:rsid w:val="00D75478"/>
    <w:rsid w:val="00DA2BD6"/>
    <w:rsid w:val="00DA6E19"/>
    <w:rsid w:val="00E035AD"/>
    <w:rsid w:val="00E55111"/>
    <w:rsid w:val="00F0312C"/>
    <w:rsid w:val="00F211EC"/>
    <w:rsid w:val="00F31C69"/>
    <w:rsid w:val="00F55DB5"/>
    <w:rsid w:val="00F576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7EB0"/>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BD44-1AF8-446C-B136-BA2FB688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1081</Words>
  <Characters>6597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2018-05-06T19:12:00Z</cp:lastPrinted>
  <dcterms:created xsi:type="dcterms:W3CDTF">2018-06-02T13:51:00Z</dcterms:created>
  <dcterms:modified xsi:type="dcterms:W3CDTF">2018-06-02T18:06:00Z</dcterms:modified>
</cp:coreProperties>
</file>