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214" w:rsidRPr="00122214" w:rsidRDefault="00122214" w:rsidP="003E2CCC">
      <w:pPr>
        <w:jc w:val="center"/>
        <w:rPr>
          <w:sz w:val="36"/>
          <w:szCs w:val="36"/>
        </w:rPr>
      </w:pPr>
      <w:r w:rsidRPr="00122214">
        <w:rPr>
          <w:sz w:val="36"/>
          <w:szCs w:val="36"/>
        </w:rPr>
        <w:t>”Kærligheden er ikke retfærdig.</w:t>
      </w:r>
    </w:p>
    <w:p w:rsidR="00122214" w:rsidRDefault="00122214" w:rsidP="003E2CCC">
      <w:pPr>
        <w:jc w:val="center"/>
      </w:pPr>
      <w:r w:rsidRPr="00122214">
        <w:rPr>
          <w:sz w:val="36"/>
          <w:szCs w:val="36"/>
        </w:rPr>
        <w:t xml:space="preserve">Den er et privilegium” </w:t>
      </w:r>
    </w:p>
    <w:p w:rsidR="00CC1858" w:rsidRDefault="000C0711" w:rsidP="003E2CCC">
      <w:pPr>
        <w:jc w:val="center"/>
      </w:pPr>
      <w:r>
        <w:t>Palmesøndag i Granslev kirke</w:t>
      </w:r>
    </w:p>
    <w:p w:rsidR="000C0711" w:rsidRDefault="000C0711" w:rsidP="003E2CCC">
      <w:pPr>
        <w:jc w:val="center"/>
      </w:pPr>
      <w:r>
        <w:t xml:space="preserve">Salmer: </w:t>
      </w:r>
      <w:proofErr w:type="gramStart"/>
      <w:r>
        <w:t>176,260,380,,</w:t>
      </w:r>
      <w:proofErr w:type="gramEnd"/>
      <w:r>
        <w:t>14,217,209</w:t>
      </w:r>
    </w:p>
    <w:p w:rsidR="003E2CCC" w:rsidRDefault="003E2CCC" w:rsidP="003E2CCC">
      <w:pPr>
        <w:jc w:val="cente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155575</wp:posOffset>
                </wp:positionV>
                <wp:extent cx="4432300" cy="12700"/>
                <wp:effectExtent l="0" t="0" r="25400" b="25400"/>
                <wp:wrapNone/>
                <wp:docPr id="1" name="Lige forbindelse 1"/>
                <wp:cNvGraphicFramePr/>
                <a:graphic xmlns:a="http://schemas.openxmlformats.org/drawingml/2006/main">
                  <a:graphicData uri="http://schemas.microsoft.com/office/word/2010/wordprocessingShape">
                    <wps:wsp>
                      <wps:cNvCnPr/>
                      <wps:spPr>
                        <a:xfrm flipV="1">
                          <a:off x="0" y="0"/>
                          <a:ext cx="44323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BEF66" id="Lige forbindelse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25pt" to="34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" strokecolor="black [3213]" strokeweight=".5pt">
                <v:stroke joinstyle="miter"/>
                <w10:wrap anchorx="margin"/>
              </v:line>
            </w:pict>
          </mc:Fallback>
        </mc:AlternateContent>
      </w:r>
    </w:p>
    <w:p w:rsidR="003E2CCC" w:rsidRDefault="003E2CCC"/>
    <w:p w:rsidR="00CC1858" w:rsidRDefault="000C0711">
      <w:r>
        <w:t>Kære menighed</w:t>
      </w:r>
    </w:p>
    <w:p w:rsidR="000C0711" w:rsidRDefault="007351AD">
      <w:r>
        <w:t>Jeg vil begynde med at citere</w:t>
      </w:r>
      <w:r w:rsidR="00793E6B">
        <w:t xml:space="preserve"> noget jeg har læst om det at prædike. Det er Marilynne Robinson der skriver sådan i sin seneste </w:t>
      </w:r>
      <w:r w:rsidR="00CC16FE">
        <w:t>essaysamling</w:t>
      </w:r>
      <w:r w:rsidR="00793E6B">
        <w:t xml:space="preserve"> som hedder Det som er os givet. Hun skriver:</w:t>
      </w:r>
    </w:p>
    <w:p w:rsidR="00793E6B" w:rsidRDefault="00793E6B" w:rsidP="00793E6B">
      <w:pPr>
        <w:ind w:firstLine="284"/>
        <w:rPr>
          <w:color w:val="000000"/>
          <w:sz w:val="30"/>
          <w:szCs w:val="30"/>
        </w:rPr>
      </w:pPr>
      <w:r>
        <w:rPr>
          <w:color w:val="000000"/>
          <w:sz w:val="30"/>
          <w:szCs w:val="30"/>
        </w:rPr>
        <w:t xml:space="preserve">”Som lægperson har jeg tilbragt rigtig mange timer med at lytte til prædikener og har derfor en interesse i det håb som både jeg og så mange andre bringer med til det enestående øjeblik hvor nogen i god tro forsøger at tale om noget betydningsfuldt til mennesker der forsøger at lytte i god tro. Situationen er bevægende i sig </w:t>
      </w:r>
      <w:r w:rsidR="00821646">
        <w:rPr>
          <w:color w:val="000000"/>
          <w:sz w:val="30"/>
          <w:szCs w:val="30"/>
        </w:rPr>
        <w:t xml:space="preserve">selv. </w:t>
      </w:r>
      <w:r>
        <w:rPr>
          <w:color w:val="000000"/>
          <w:sz w:val="30"/>
          <w:szCs w:val="30"/>
        </w:rPr>
        <w:t>Der er noget ganske særligt over det. At tale som sig selv og med sin egen stemme til andre der lytter, og om noget som i sandhed er eller burde være spørgsmål om liv eller død, det findes der ikke mage til. Det er derfor vi går i kirke.”</w:t>
      </w:r>
    </w:p>
    <w:p w:rsidR="00793E6B" w:rsidRDefault="00793E6B" w:rsidP="00793E6B">
      <w:pPr>
        <w:ind w:firstLine="284"/>
      </w:pPr>
      <w:r>
        <w:t xml:space="preserve">Det er virkelig godt at læse for præsten der står her og skal tale som sig selv om noget der er </w:t>
      </w:r>
      <w:r w:rsidR="00821646">
        <w:t xml:space="preserve">som </w:t>
      </w:r>
      <w:r>
        <w:t xml:space="preserve">et spørgsmål om liv og død. </w:t>
      </w:r>
      <w:r w:rsidR="00821646">
        <w:t>Jeg kan godt lide tanken. At jeg står her og forsøger at sige noget om liv og død i god tro. Og at I kære menighed vil lytte i god tro. Situationen er bevægende. Sådan oplever jeg det også mere og mere. Af hjertet vil jeg bare så gerne kunne sig noget, der betyder noget. Noget som vil løfte menneskelivet op.</w:t>
      </w:r>
      <w:r w:rsidR="00A579FD">
        <w:t xml:space="preserve"> Det er det Gud vil med det her hus. Løfte menneskelivet op så vi kan se hvor herligt det er.</w:t>
      </w:r>
    </w:p>
    <w:p w:rsidR="00793E6B" w:rsidRDefault="00793E6B" w:rsidP="00793E6B">
      <w:pPr>
        <w:ind w:firstLine="284"/>
      </w:pPr>
      <w:r>
        <w:t xml:space="preserve">For det er det, som vi bliver mindet om her i kirken igen og igen. At </w:t>
      </w:r>
      <w:r w:rsidRPr="00793E6B">
        <w:t>vi er mere end os selv, at vi har en sjæl</w:t>
      </w:r>
      <w:r>
        <w:t xml:space="preserve">. Vi er ikke bare </w:t>
      </w:r>
      <w:r>
        <w:lastRenderedPageBreak/>
        <w:t xml:space="preserve">sat i verden for at trække vejret men for at forstå. Og her </w:t>
      </w:r>
      <w:r w:rsidR="005A6E68">
        <w:t xml:space="preserve">i kirken </w:t>
      </w:r>
      <w:r>
        <w:t xml:space="preserve">er et af de steder hvor vi med ro og eftertanke kan nå ind til det sted, hvor vi mærker hvorfor vi er </w:t>
      </w:r>
      <w:r w:rsidR="009872B0">
        <w:t>mennesker</w:t>
      </w:r>
      <w:r>
        <w:t xml:space="preserve">. </w:t>
      </w:r>
    </w:p>
    <w:p w:rsidR="00793E6B" w:rsidRDefault="00793E6B" w:rsidP="00793E6B">
      <w:pPr>
        <w:ind w:firstLine="284"/>
      </w:pPr>
      <w:r>
        <w:t xml:space="preserve">Palmesøndag er bare en fantastisk dag. Den indleder den stille uge, hvor vi i særlig grad tænker over, at vi ikke bare skal </w:t>
      </w:r>
      <w:r w:rsidR="005A6E68">
        <w:t>slå os til tåls</w:t>
      </w:r>
      <w:r>
        <w:t xml:space="preserve"> med at være en dusinvare, men at vi er en del af noget meget større, at vi er </w:t>
      </w:r>
      <w:r w:rsidR="009872B0">
        <w:t xml:space="preserve">en </w:t>
      </w:r>
      <w:r>
        <w:t>del af Gud</w:t>
      </w:r>
      <w:r w:rsidR="00821646">
        <w:t>s skabte verden og har en rolle at spille som hans medarbejdere</w:t>
      </w:r>
      <w:r w:rsidR="009872B0">
        <w:t xml:space="preserve">. Og i særlig grad er det en fantastisk dag i de lige årstal, hvor vi har </w:t>
      </w:r>
      <w:r w:rsidR="00821646">
        <w:t xml:space="preserve">anden tekstrækkes </w:t>
      </w:r>
      <w:r w:rsidR="009872B0">
        <w:t>fortælling om, hvordan en kvinde kommer ind i det hus, hvor Jesus sidder til bords sammen med sine disciple. Hun har brugt hvad hun havde til at købe den bedste nardusolie i en alabastkrukke. Hun brød krukken og hæld</w:t>
      </w:r>
      <w:r w:rsidR="005A6E68">
        <w:t>t</w:t>
      </w:r>
      <w:r w:rsidR="009872B0">
        <w:t xml:space="preserve">e olien ud over hans hoved og salvede ham. Det var en kærlighedserklæring. Og det var den </w:t>
      </w:r>
      <w:r w:rsidR="00A579FD">
        <w:t>fineste</w:t>
      </w:r>
      <w:r w:rsidR="009872B0">
        <w:t xml:space="preserve"> form for t</w:t>
      </w:r>
      <w:r w:rsidR="00CC16FE">
        <w:t>illid</w:t>
      </w:r>
      <w:r w:rsidR="009872B0">
        <w:t xml:space="preserve"> </w:t>
      </w:r>
      <w:r w:rsidR="00CC16FE">
        <w:t>til et andet menneske</w:t>
      </w:r>
      <w:r w:rsidR="009872B0">
        <w:t xml:space="preserve">. Forbilledet var </w:t>
      </w:r>
      <w:r w:rsidR="005A6E68">
        <w:t xml:space="preserve">hentet i templet </w:t>
      </w:r>
      <w:r w:rsidR="009872B0">
        <w:t xml:space="preserve">når ypperstepræsten salvede </w:t>
      </w:r>
      <w:r w:rsidR="005A6E68">
        <w:t>den udvalgte</w:t>
      </w:r>
      <w:r w:rsidR="009872B0">
        <w:t xml:space="preserve"> til konge. Det er </w:t>
      </w:r>
      <w:r w:rsidR="00821646">
        <w:t>det hun tænker med. At vise hvad der er det vigtigste i hendes liv lige nu. Og at hun viser ham det.</w:t>
      </w:r>
    </w:p>
    <w:p w:rsidR="00821646" w:rsidRDefault="00821646" w:rsidP="00793E6B">
      <w:pPr>
        <w:ind w:firstLine="284"/>
      </w:pPr>
      <w:r>
        <w:t xml:space="preserve">Hvem hun er, om hun er Maria Magdalene eller en helt anden kvinde, det ved vi ikke. </w:t>
      </w:r>
      <w:r w:rsidR="00CC16FE">
        <w:t>Det vi ved er, at h</w:t>
      </w:r>
      <w:r>
        <w:t xml:space="preserve">un er et menneske, der er begyndt at forstå. </w:t>
      </w:r>
    </w:p>
    <w:p w:rsidR="009872B0" w:rsidRDefault="009872B0" w:rsidP="00793E6B">
      <w:pPr>
        <w:ind w:firstLine="284"/>
      </w:pPr>
      <w:r>
        <w:t xml:space="preserve">Vi er ikke bare sat i verden for at trække vejret men for at forstå. Og teksten minder os om at den bedste måde at forstå på er ved at elske, at kaste al </w:t>
      </w:r>
      <w:r w:rsidR="005A6E68">
        <w:t>vor</w:t>
      </w:r>
      <w:r>
        <w:t xml:space="preserve"> kærlighed på et andet menneske og </w:t>
      </w:r>
      <w:r w:rsidR="00821646">
        <w:t xml:space="preserve">på </w:t>
      </w:r>
      <w:r>
        <w:t>en sag og på Gud. Måske er det det samme. For det er</w:t>
      </w:r>
      <w:r w:rsidR="005A6E68">
        <w:t xml:space="preserve"> </w:t>
      </w:r>
      <w:r>
        <w:t xml:space="preserve">først når vi helt og holdent går ind i noget med kærlighed og tro at vi </w:t>
      </w:r>
      <w:r w:rsidR="00CC16FE">
        <w:t xml:space="preserve">forstår det og </w:t>
      </w:r>
      <w:r w:rsidR="005A6E68">
        <w:t>også forstår hvem vi selv er.</w:t>
      </w:r>
    </w:p>
    <w:p w:rsidR="00A579FD" w:rsidRPr="00A579FD" w:rsidRDefault="00A579FD" w:rsidP="00A579FD">
      <w:pPr>
        <w:ind w:firstLine="284"/>
      </w:pPr>
      <w:r w:rsidRPr="00A579FD">
        <w:t>Og han har aldrig levet, som klog på det er blevet, han først ej havde kær.</w:t>
      </w:r>
      <w:r>
        <w:t xml:space="preserve"> Skrev Grundtvig. Der er kærligheden der åbner verden. Og åbner den enkelte. </w:t>
      </w:r>
      <w:r w:rsidR="00CC16FE">
        <w:t>Gud er kærlighed, siger Johannes.</w:t>
      </w:r>
    </w:p>
    <w:p w:rsidR="005A6E68" w:rsidRDefault="005A6E68" w:rsidP="00793E6B">
      <w:pPr>
        <w:ind w:firstLine="284"/>
      </w:pPr>
      <w:r>
        <w:lastRenderedPageBreak/>
        <w:t xml:space="preserve">Virkelig tro, </w:t>
      </w:r>
      <w:r w:rsidR="00CC16FE">
        <w:t xml:space="preserve">altså </w:t>
      </w:r>
      <w:r>
        <w:t xml:space="preserve">tro der virker, er ikke tro på noget utroligt, men </w:t>
      </w:r>
      <w:r w:rsidR="005461BF">
        <w:t xml:space="preserve">er </w:t>
      </w:r>
      <w:r>
        <w:t>at være i overensstemmelse med noget der rækker uden for os selv, hvad vi er når vi helhjertede vil noget.</w:t>
      </w:r>
      <w:r w:rsidR="005461BF">
        <w:t xml:space="preserve"> Det er det vi kan opleve i kærligheden. Men også på så mange andre planer. Også i hengivelsen til en tro på at Gud er meningen med at vi er her og at vi har noget vi skal gøre, fordi Gud vil have os til det. At være tro. At arbejde for andre. At forstå med hjertet.</w:t>
      </w:r>
    </w:p>
    <w:p w:rsidR="005461BF" w:rsidRDefault="005B489D" w:rsidP="00793E6B">
      <w:pPr>
        <w:ind w:firstLine="284"/>
      </w:pPr>
      <w:r>
        <w:t xml:space="preserve">Hvorfor kvinden ødsler sådan med sin nardusolie, kan ikke forstås. Slet </w:t>
      </w:r>
      <w:r w:rsidR="001509E8">
        <w:t xml:space="preserve">ikke </w:t>
      </w:r>
      <w:r>
        <w:t>af de tilstedeværende i fortællingen, der tænker i excel-ark</w:t>
      </w:r>
      <w:r w:rsidR="00A579FD">
        <w:t xml:space="preserve"> akkurat som </w:t>
      </w:r>
      <w:r w:rsidR="001509E8">
        <w:t xml:space="preserve">vores </w:t>
      </w:r>
      <w:r w:rsidR="00A579FD">
        <w:t>politikere gør det i dag</w:t>
      </w:r>
      <w:r>
        <w:t xml:space="preserve">. </w:t>
      </w:r>
      <w:r w:rsidR="00A579FD">
        <w:t>Men der er noget der er vigtigere.</w:t>
      </w:r>
    </w:p>
    <w:p w:rsidR="005B489D" w:rsidRDefault="005B489D" w:rsidP="00793E6B">
      <w:pPr>
        <w:ind w:firstLine="284"/>
      </w:pPr>
      <w:r>
        <w:t>”</w:t>
      </w:r>
      <w:r w:rsidRPr="00F47AAB">
        <w:t>Kærligheden er ikke retfærdig. Den er et privilegium</w:t>
      </w:r>
      <w:r>
        <w:t xml:space="preserve">” - læste jeg i en roman af Lotte Garbers. Det er bare så fint. Jeg bliver så glad når jeg læser sådan noget. Det er det vi er. Vi er privilegerede. </w:t>
      </w:r>
      <w:r w:rsidR="00A579FD">
        <w:t xml:space="preserve">Fordi vi har kærlighedens mulighed. </w:t>
      </w:r>
    </w:p>
    <w:p w:rsidR="00E45587" w:rsidRDefault="00E45587" w:rsidP="00E45587">
      <w:pPr>
        <w:ind w:firstLine="284"/>
      </w:pPr>
      <w:r>
        <w:t>Den 79-årige Per Olov Enquist skriver i sin seneste roman om sit liv</w:t>
      </w:r>
      <w:r w:rsidR="00A579FD">
        <w:t xml:space="preserve"> og om sin første oplevelse af kærligheden til et andet menneske</w:t>
      </w:r>
      <w:r>
        <w:t xml:space="preserve">: </w:t>
      </w:r>
      <w:r w:rsidRPr="00293AD3">
        <w:t>"Siden da havde han betrag</w:t>
      </w:r>
      <w:r>
        <w:t>t</w:t>
      </w:r>
      <w:r w:rsidRPr="00293AD3">
        <w:t>et hver eneste dag han var i livet som en bonus" Det er bare så smukt.</w:t>
      </w:r>
      <w:r>
        <w:t xml:space="preserve"> </w:t>
      </w:r>
      <w:r w:rsidR="001509E8">
        <w:t xml:space="preserve">Den gave kærligheden er farver alt. </w:t>
      </w:r>
      <w:r>
        <w:t>Og han bliver ved med at gentage omkvædet fra Tove Jannsons høstvise:</w:t>
      </w:r>
    </w:p>
    <w:p w:rsidR="00E45587" w:rsidRPr="00293AD3" w:rsidRDefault="00E45587" w:rsidP="00E45587">
      <w:pPr>
        <w:ind w:firstLine="284"/>
      </w:pPr>
      <w:r>
        <w:t>”</w:t>
      </w:r>
      <w:r w:rsidRPr="00293AD3">
        <w:t>Skynd dig min elskede, skynd dig at elske, dagene mørkner minut for minut. Tænd vore lys, inden mørket er hos os, snart er den blomstrende sommer slut.</w:t>
      </w:r>
      <w:r>
        <w:t>”</w:t>
      </w:r>
    </w:p>
    <w:p w:rsidR="00E45587" w:rsidRDefault="00E45587" w:rsidP="00793E6B">
      <w:pPr>
        <w:ind w:firstLine="284"/>
      </w:pPr>
      <w:r>
        <w:t>Det er det hun gør, kvinden i teksten til i dag. Hun skynder sig inden mørket kommer langfredag. Hun tænder lys fordi hun har set, at Gud er en del af hendes liv og at hun er en del af Guds liv</w:t>
      </w:r>
      <w:r w:rsidR="000E0923">
        <w:t xml:space="preserve">. Det skal </w:t>
      </w:r>
      <w:r>
        <w:t xml:space="preserve">hun altid skal huske, fordi kærligheden er det eneste der er evighed i. Hun forstår alting bedre nu. </w:t>
      </w:r>
    </w:p>
    <w:p w:rsidR="00E45587" w:rsidRDefault="00E45587" w:rsidP="00E45587">
      <w:pPr>
        <w:ind w:firstLine="284"/>
      </w:pPr>
      <w:r w:rsidRPr="00F47AAB">
        <w:lastRenderedPageBreak/>
        <w:t>"Mit hjerte løber foran mig. Jeg, jeg løber efter mit hjerte, jeg kan ikke være uden"</w:t>
      </w:r>
      <w:r>
        <w:t xml:space="preserve"> - siger Frøken Høj i En ny tid af Ida Jessen</w:t>
      </w:r>
      <w:r w:rsidR="001509E8">
        <w:t>s</w:t>
      </w:r>
      <w:r w:rsidR="000E0923">
        <w:t xml:space="preserve"> fine roman fra Jelling</w:t>
      </w:r>
      <w:r>
        <w:t xml:space="preserve">. </w:t>
      </w:r>
    </w:p>
    <w:p w:rsidR="00E45587" w:rsidRDefault="00E45587" w:rsidP="00E45587">
      <w:pPr>
        <w:ind w:firstLine="284"/>
      </w:pPr>
      <w:r>
        <w:t xml:space="preserve">Det samme kunne kvinden med alabastkrukken også have sagt. Nu løber mit hjerte foran mig. Jeg kan ikke gøre andet end følge det. Så kan de alle sammen sige, at det var </w:t>
      </w:r>
      <w:r w:rsidR="001509E8">
        <w:t xml:space="preserve">dog </w:t>
      </w:r>
      <w:r>
        <w:t>for galt.</w:t>
      </w:r>
    </w:p>
    <w:p w:rsidR="00961601" w:rsidRDefault="00961601" w:rsidP="00E45587">
      <w:pPr>
        <w:ind w:firstLine="284"/>
      </w:pPr>
      <w:r>
        <w:t>Her er et menneske der ved, hvad hun vil. Hun ved at det hele kan ende galt. Alligevel er der en sag her, der er større end alting andet. Her har hun fundet sin plads. Her er hun lykkelig, fordi hun ved, hvad der er meningen med hende. Det er at være gavmild ud over alle grænser.</w:t>
      </w:r>
    </w:p>
    <w:p w:rsidR="00E45587" w:rsidRDefault="00E45587" w:rsidP="00E45587">
      <w:pPr>
        <w:ind w:firstLine="284"/>
      </w:pPr>
      <w:r>
        <w:t>Kære menighed</w:t>
      </w:r>
    </w:p>
    <w:p w:rsidR="009872B0" w:rsidRDefault="00E45587" w:rsidP="00961601">
      <w:pPr>
        <w:ind w:firstLine="284"/>
      </w:pPr>
      <w:r>
        <w:t xml:space="preserve">Det som er magtpåliggende at sige </w:t>
      </w:r>
      <w:r w:rsidR="001509E8">
        <w:t xml:space="preserve">med prædikenen </w:t>
      </w:r>
      <w:r>
        <w:t>i dag, det er at vi må arbejde på at sortere rigtigt, at vælge rigtigt i alle de muligheder vi har. Vi må prøve på at løbe efter vo</w:t>
      </w:r>
      <w:r w:rsidR="00961601">
        <w:t>re</w:t>
      </w:r>
      <w:r>
        <w:t xml:space="preserve"> hjerte</w:t>
      </w:r>
      <w:r w:rsidR="001509E8">
        <w:t>r</w:t>
      </w:r>
      <w:r>
        <w:t xml:space="preserve"> og begynde at forstå, at vi kan være helt trygge, når bare vi lader troen være vores udgangspunkt. Troen på at vi </w:t>
      </w:r>
      <w:r w:rsidR="00961601">
        <w:t>er mere end os selv og at vi må tage vare på vores sjæl, det mærke</w:t>
      </w:r>
      <w:r w:rsidR="001509E8">
        <w:t>,</w:t>
      </w:r>
      <w:r w:rsidR="00961601">
        <w:t xml:space="preserve"> der betyder at vi er ansatte i en størres tjeneste nemlig Guds. Så får alting betydning. Vi er forenet med ham fra første begyndelse og ved genfødslen i dåben som hans børn.</w:t>
      </w:r>
    </w:p>
    <w:p w:rsidR="00961601" w:rsidRDefault="00961601" w:rsidP="00961601">
      <w:pPr>
        <w:ind w:firstLine="284"/>
      </w:pPr>
      <w:r>
        <w:t>Og så er der en anden ting, som er vigtig for præsten der står og gerne vil give noget videre. Det er at sige, at langfredag og påskedag, hvor jeg også skal prædike, da vil det handle om en</w:t>
      </w:r>
      <w:r w:rsidR="001509E8">
        <w:t xml:space="preserve"> -</w:t>
      </w:r>
      <w:r>
        <w:t xml:space="preserve"> i hvert fald for mig</w:t>
      </w:r>
      <w:r w:rsidR="001509E8">
        <w:t xml:space="preserve"> -</w:t>
      </w:r>
      <w:r>
        <w:t xml:space="preserve"> ny måde at se på langfredag og påskedag på. Jeg ved ikke om det holder, men jeg arbejder på </w:t>
      </w:r>
      <w:r w:rsidR="000E0923">
        <w:t>sagen</w:t>
      </w:r>
      <w:r>
        <w:t>.</w:t>
      </w:r>
    </w:p>
    <w:p w:rsidR="00961601" w:rsidRDefault="00961601" w:rsidP="00961601">
      <w:pPr>
        <w:ind w:firstLine="284"/>
      </w:pPr>
      <w:r>
        <w:t>En af gevinsterne ved al læsningen sidste år af Luther var at opdage, hvor meget han lagde vægt på Kristi præeksistens, altså at treenigheden, Fader, Søn og Helligånd altid har været samlet i en enhed af kraft</w:t>
      </w:r>
      <w:r w:rsidR="000E0923">
        <w:t xml:space="preserve"> fra skabelsen af</w:t>
      </w:r>
      <w:r>
        <w:t xml:space="preserve">. Det er ikke først noget der </w:t>
      </w:r>
      <w:r>
        <w:lastRenderedPageBreak/>
        <w:t>kommer til ved Jesu fødsel julenat</w:t>
      </w:r>
      <w:r w:rsidR="000E0923">
        <w:t xml:space="preserve"> og ved kirkens begyndelse</w:t>
      </w:r>
      <w:r>
        <w:t xml:space="preserve">. Johannesprologen er det mest kendte udsagn om det: </w:t>
      </w:r>
    </w:p>
    <w:p w:rsidR="00DF32BC" w:rsidRDefault="00DF32BC" w:rsidP="00DF32BC">
      <w:pPr>
        <w:ind w:firstLine="284"/>
      </w:pPr>
      <w:r w:rsidRPr="00DF32BC">
        <w:t>I begyndelsen var Ordet, og Ordet var hos Gud, og Ordet var Gud. Han var i begyndelsen hos Gud. Alt blev til ved ham, og uden ham blev intet til af det, som er. I ham var liv, og livet var menneskers lys. Og lyset skinner i mørket, og mørket greb det ikke.</w:t>
      </w:r>
    </w:p>
    <w:p w:rsidR="00DF32BC" w:rsidRDefault="00DF32BC" w:rsidP="00DF32BC">
      <w:pPr>
        <w:ind w:firstLine="284"/>
      </w:pPr>
      <w:r>
        <w:t>Det er det der er så spændende. Det er selve livets inderste der er ordet, der er Jesus, der er Kristus. Det er lyset der oplyser os, så vi forstår vores liv. Kristus har været med fra skabelsens morgen. Det er den Kristus der er væksten i alt. Det er derfor Jesus fortæller igen og igen om sædekornets vækst og mangfoldige frugtbarhed. Jeg er verdens lys siger han i Johannes evangeliet. Det er det lys der slukkes midlertidigt langfredag.</w:t>
      </w:r>
    </w:p>
    <w:p w:rsidR="002B6920" w:rsidRDefault="002B6920" w:rsidP="00DF32BC">
      <w:pPr>
        <w:ind w:firstLine="284"/>
      </w:pPr>
      <w:r>
        <w:t>Det jeg synes er så spændende at tænke på, det er at forstå, hvordan det altså er en del af Gud</w:t>
      </w:r>
      <w:r w:rsidR="00122214">
        <w:t xml:space="preserve"> som bliver forhånet og slået ihjel. Ja det er</w:t>
      </w:r>
      <w:r w:rsidR="001509E8">
        <w:t xml:space="preserve"> jo</w:t>
      </w:r>
      <w:r w:rsidR="00122214">
        <w:t xml:space="preserve"> ikke første gang og det er sket mange gange siden</w:t>
      </w:r>
      <w:r w:rsidR="001509E8">
        <w:t xml:space="preserve"> og det sker vist hver dag et eller andet sted på kloden</w:t>
      </w:r>
      <w:r w:rsidR="00122214">
        <w:t xml:space="preserve">. Men Gud har sin søn hos sig hele tiden og derfor kan han ikke dø men må forsætte kampen for det lys i verden, der kan få os til at forstå. Så opstandelsen </w:t>
      </w:r>
      <w:r w:rsidR="001509E8">
        <w:t xml:space="preserve">under </w:t>
      </w:r>
      <w:r w:rsidR="00122214">
        <w:t xml:space="preserve">påskemorgen er Gud der siger: Bare rolig! Jeg </w:t>
      </w:r>
      <w:r w:rsidR="001509E8">
        <w:t xml:space="preserve">og min søn, mit ord og min ånd </w:t>
      </w:r>
      <w:r w:rsidR="00122214">
        <w:t xml:space="preserve">er her endnu. Jeg står helt inde for </w:t>
      </w:r>
      <w:r w:rsidR="000E0923">
        <w:t>min skabelse.</w:t>
      </w:r>
      <w:r w:rsidR="001509E8">
        <w:t xml:space="preserve"> Jeg ved nu det kan koste dyrt i denne verden</w:t>
      </w:r>
      <w:r w:rsidR="00F70A5B">
        <w:t>.</w:t>
      </w:r>
      <w:r w:rsidR="000E0923">
        <w:t xml:space="preserve"> </w:t>
      </w:r>
      <w:r w:rsidR="00F70A5B">
        <w:t>Men j</w:t>
      </w:r>
      <w:r w:rsidR="000E0923">
        <w:t>eg regner med jer.</w:t>
      </w:r>
    </w:p>
    <w:p w:rsidR="00122214" w:rsidRDefault="00122214" w:rsidP="00DF32BC">
      <w:pPr>
        <w:ind w:firstLine="284"/>
      </w:pPr>
      <w:r>
        <w:t xml:space="preserve">Det vil jeg arbejde med de to dage. For der er så mange spørgsmål, som er så svære at finde mening i. Gud ofrer sin egen søn, hedder det i mange salmer. Men hvad er det for en Gud, der gør det? Det er måske nemmere at forstå når man tænker treenigheden ind i hele den skabte verden. Så er det Guds kamp for sit menneske. En kamp der giver ham smerte, </w:t>
      </w:r>
      <w:r>
        <w:lastRenderedPageBreak/>
        <w:t>men som ikke tager magten fra ham.</w:t>
      </w:r>
      <w:r w:rsidR="000E0923">
        <w:t xml:space="preserve"> Det er en del af Gud, som jo er almægtig og allestedsnærværende.</w:t>
      </w:r>
    </w:p>
    <w:p w:rsidR="000E0923" w:rsidRDefault="000E0923" w:rsidP="00DF32BC">
      <w:pPr>
        <w:ind w:firstLine="284"/>
      </w:pPr>
      <w:r>
        <w:t>Alt sammen for menneskets kærligheds skyld. For vores forståelses skyld. Vi er ikke bare sat i verden for at trække vejret men for at forstå. Det er vigtigere ens pensionsopsparing og alting andet. De</w:t>
      </w:r>
      <w:r w:rsidR="00F70A5B">
        <w:t>t</w:t>
      </w:r>
      <w:r>
        <w:t xml:space="preserve"> er fordi vi er mere end os selv. Vi har en sjæl. Det er det vi skal forstå. </w:t>
      </w:r>
    </w:p>
    <w:p w:rsidR="000E0923" w:rsidRDefault="000E0923" w:rsidP="00DF32BC">
      <w:pPr>
        <w:ind w:firstLine="284"/>
      </w:pPr>
      <w:bookmarkStart w:id="0" w:name="_GoBack"/>
      <w:bookmarkEnd w:id="0"/>
      <w:r>
        <w:t>Amen</w:t>
      </w:r>
    </w:p>
    <w:p w:rsidR="00122214" w:rsidRPr="00DF32BC" w:rsidRDefault="00122214" w:rsidP="00DF32BC">
      <w:pPr>
        <w:ind w:firstLine="284"/>
      </w:pPr>
    </w:p>
    <w:sectPr w:rsidR="00122214" w:rsidRPr="00DF32BC" w:rsidSect="003E2CCC">
      <w:headerReference w:type="default" r:id="rId6"/>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221" w:rsidRDefault="00550221" w:rsidP="003E2CCC">
      <w:r>
        <w:separator/>
      </w:r>
    </w:p>
  </w:endnote>
  <w:endnote w:type="continuationSeparator" w:id="0">
    <w:p w:rsidR="00550221" w:rsidRDefault="00550221"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221" w:rsidRDefault="00550221" w:rsidP="003E2CCC">
      <w:r>
        <w:separator/>
      </w:r>
    </w:p>
  </w:footnote>
  <w:footnote w:type="continuationSeparator" w:id="0">
    <w:p w:rsidR="00550221" w:rsidRDefault="00550221"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0C0711"/>
    <w:rsid w:val="000E0923"/>
    <w:rsid w:val="00122214"/>
    <w:rsid w:val="001509E8"/>
    <w:rsid w:val="001653FF"/>
    <w:rsid w:val="002228F7"/>
    <w:rsid w:val="00273D40"/>
    <w:rsid w:val="002B6920"/>
    <w:rsid w:val="003665EF"/>
    <w:rsid w:val="003E2CCC"/>
    <w:rsid w:val="004549E6"/>
    <w:rsid w:val="00490D5E"/>
    <w:rsid w:val="004B0970"/>
    <w:rsid w:val="004E3CB6"/>
    <w:rsid w:val="005442F6"/>
    <w:rsid w:val="005461BF"/>
    <w:rsid w:val="00550221"/>
    <w:rsid w:val="005A6E68"/>
    <w:rsid w:val="005B489D"/>
    <w:rsid w:val="00641296"/>
    <w:rsid w:val="006B64D9"/>
    <w:rsid w:val="007340E6"/>
    <w:rsid w:val="0073498C"/>
    <w:rsid w:val="007351AD"/>
    <w:rsid w:val="00793E6B"/>
    <w:rsid w:val="00821646"/>
    <w:rsid w:val="00877564"/>
    <w:rsid w:val="008E2105"/>
    <w:rsid w:val="008F72E7"/>
    <w:rsid w:val="0090025B"/>
    <w:rsid w:val="00961601"/>
    <w:rsid w:val="009872B0"/>
    <w:rsid w:val="00A13768"/>
    <w:rsid w:val="00A579FD"/>
    <w:rsid w:val="00A63A55"/>
    <w:rsid w:val="00C26121"/>
    <w:rsid w:val="00CC16FE"/>
    <w:rsid w:val="00CC1858"/>
    <w:rsid w:val="00D34655"/>
    <w:rsid w:val="00DA2BD6"/>
    <w:rsid w:val="00DF32BC"/>
    <w:rsid w:val="00E45587"/>
    <w:rsid w:val="00F211EC"/>
    <w:rsid w:val="00F55DB5"/>
    <w:rsid w:val="00F70A5B"/>
    <w:rsid w:val="00F72D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B97CE"/>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 w:type="character" w:styleId="Fremhv">
    <w:name w:val="Emphasis"/>
    <w:basedOn w:val="Standardskrifttypeiafsnit"/>
    <w:uiPriority w:val="20"/>
    <w:qFormat/>
    <w:rsid w:val="00DF32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6</Pages>
  <Words>1264</Words>
  <Characters>7713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5</cp:revision>
  <cp:lastPrinted>2018-03-25T07:05:00Z</cp:lastPrinted>
  <dcterms:created xsi:type="dcterms:W3CDTF">2018-03-24T16:01:00Z</dcterms:created>
  <dcterms:modified xsi:type="dcterms:W3CDTF">2018-03-25T07:24:00Z</dcterms:modified>
</cp:coreProperties>
</file>